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902DB" w14:textId="7C4C82B4" w:rsidR="006C7FAC" w:rsidRPr="00E16A1B" w:rsidRDefault="00961C62" w:rsidP="004016D3">
      <w:pPr>
        <w:spacing w:before="720" w:after="720"/>
        <w:jc w:val="center"/>
        <w:rPr>
          <w:rFonts w:ascii="Swis721 Md BT" w:hAnsi="Swis721 Md BT"/>
          <w:i/>
          <w:color w:val="C00000"/>
        </w:rPr>
      </w:pPr>
      <w:bookmarkStart w:id="0" w:name="_Hlk488162121"/>
      <w:r w:rsidRPr="00E16A1B">
        <w:rPr>
          <w:rFonts w:ascii="Swis721 Md BT" w:hAnsi="Swis721 Md BT"/>
          <w:i/>
          <w:color w:val="C00000"/>
        </w:rPr>
        <w:t>(Letterhead)</w:t>
      </w:r>
    </w:p>
    <w:p w14:paraId="1E3F2210" w14:textId="0C98C473" w:rsidR="00FF7762" w:rsidRPr="00E16A1B" w:rsidRDefault="00FF7762" w:rsidP="004016D3">
      <w:pPr>
        <w:spacing w:before="720" w:after="720"/>
        <w:jc w:val="center"/>
        <w:rPr>
          <w:rFonts w:ascii="Swis721 Md BT" w:hAnsi="Swis721 Md BT"/>
          <w:i/>
          <w:color w:val="C00000"/>
        </w:rPr>
      </w:pPr>
      <w:r w:rsidRPr="00E16A1B">
        <w:rPr>
          <w:rFonts w:ascii="Swis721 Md BT" w:hAnsi="Swis721 Md BT"/>
          <w:i/>
          <w:color w:val="C00000"/>
        </w:rPr>
        <w:t>Date</w:t>
      </w:r>
    </w:p>
    <w:bookmarkEnd w:id="0"/>
    <w:p w14:paraId="0B8D880E" w14:textId="4CB6A2EE" w:rsidR="006C7FAC" w:rsidRPr="0084106C" w:rsidRDefault="00826F74" w:rsidP="004016D3">
      <w:r w:rsidRPr="0084106C">
        <w:t xml:space="preserve">Lindsey </w:t>
      </w:r>
      <w:r w:rsidR="004323A0" w:rsidRPr="0084106C">
        <w:t xml:space="preserve">A. </w:t>
      </w:r>
      <w:r w:rsidRPr="0084106C">
        <w:t>Perry</w:t>
      </w:r>
    </w:p>
    <w:p w14:paraId="4FA93BAE" w14:textId="6223BB7E" w:rsidR="006C7FAC" w:rsidRPr="00E16A1B" w:rsidRDefault="004323A0" w:rsidP="004016D3">
      <w:r w:rsidRPr="0084106C">
        <w:t xml:space="preserve">Arizona </w:t>
      </w:r>
      <w:r w:rsidR="006C7FAC" w:rsidRPr="0084106C">
        <w:t>Auditor</w:t>
      </w:r>
      <w:r w:rsidR="006C7FAC" w:rsidRPr="00E16A1B">
        <w:t xml:space="preserve"> General</w:t>
      </w:r>
    </w:p>
    <w:p w14:paraId="2A635DB3" w14:textId="77777777" w:rsidR="006C7FAC" w:rsidRPr="00E16A1B" w:rsidRDefault="006C7FAC" w:rsidP="004016D3">
      <w:r w:rsidRPr="00E16A1B">
        <w:t>2910 N</w:t>
      </w:r>
      <w:r w:rsidR="001A05E0" w:rsidRPr="00E16A1B">
        <w:t>.</w:t>
      </w:r>
      <w:r w:rsidRPr="00E16A1B">
        <w:t xml:space="preserve"> 44th St</w:t>
      </w:r>
      <w:r w:rsidR="001A05E0" w:rsidRPr="00E16A1B">
        <w:t>.</w:t>
      </w:r>
      <w:r w:rsidRPr="00E16A1B">
        <w:t>, Ste</w:t>
      </w:r>
      <w:r w:rsidR="001A05E0" w:rsidRPr="00E16A1B">
        <w:t>.</w:t>
      </w:r>
      <w:r w:rsidRPr="00E16A1B">
        <w:t xml:space="preserve"> 410</w:t>
      </w:r>
    </w:p>
    <w:p w14:paraId="410E6D8D" w14:textId="77777777" w:rsidR="006C7FAC" w:rsidRPr="00E16A1B" w:rsidRDefault="006C7FAC" w:rsidP="004D61F6">
      <w:pPr>
        <w:spacing w:after="240"/>
      </w:pPr>
      <w:r w:rsidRPr="00E16A1B">
        <w:t>Phoenix, AZ  85018</w:t>
      </w:r>
    </w:p>
    <w:p w14:paraId="0D4E1451" w14:textId="26A18736" w:rsidR="006C7FAC" w:rsidRPr="00E16A1B" w:rsidRDefault="006C7FAC" w:rsidP="004D61F6">
      <w:pPr>
        <w:spacing w:after="240"/>
      </w:pPr>
      <w:r w:rsidRPr="00E16A1B">
        <w:t xml:space="preserve">Dear Ms. </w:t>
      </w:r>
      <w:r w:rsidR="00826F74" w:rsidRPr="00BE76C3">
        <w:t>Perry</w:t>
      </w:r>
      <w:r w:rsidRPr="00E16A1B">
        <w:t>:</w:t>
      </w:r>
    </w:p>
    <w:p w14:paraId="299178FC" w14:textId="153C753A" w:rsidR="006C7FAC" w:rsidRDefault="002F09D9" w:rsidP="006C1E13">
      <w:pPr>
        <w:spacing w:after="240"/>
        <w:jc w:val="left"/>
      </w:pPr>
      <w:r w:rsidRPr="00E16A1B">
        <w:t>We have prepared t</w:t>
      </w:r>
      <w:r w:rsidR="006C7FAC" w:rsidRPr="00E16A1B">
        <w:t xml:space="preserve">he accompanying </w:t>
      </w:r>
      <w:r w:rsidR="00B62DD2" w:rsidRPr="00E16A1B">
        <w:t xml:space="preserve">corrective action plan </w:t>
      </w:r>
      <w:r w:rsidR="006C7FAC" w:rsidRPr="00E16A1B">
        <w:t>as required by</w:t>
      </w:r>
      <w:r w:rsidR="00A3399F" w:rsidRPr="00E16A1B">
        <w:t xml:space="preserve"> the standards applicable to financial audits contained in </w:t>
      </w:r>
      <w:r w:rsidR="00A3399F" w:rsidRPr="00E16A1B">
        <w:rPr>
          <w:i/>
        </w:rPr>
        <w:t>Government Auditing Standards</w:t>
      </w:r>
      <w:r w:rsidR="00A3399F" w:rsidRPr="00E16A1B">
        <w:t xml:space="preserve"> and by</w:t>
      </w:r>
      <w:r w:rsidR="006C7FAC" w:rsidRPr="00E16A1B">
        <w:t xml:space="preserve"> </w:t>
      </w:r>
      <w:r w:rsidR="005E578A" w:rsidRPr="00E16A1B">
        <w:t xml:space="preserve">the audit requirements of Title 2 U.S. Code of Federal Regulations Part 200, </w:t>
      </w:r>
      <w:r w:rsidR="005E578A" w:rsidRPr="00E16A1B">
        <w:rPr>
          <w:i/>
        </w:rPr>
        <w:t>Uniform Administrative Requirements, Cost Principles, and Audit Requirements for Federal Awards</w:t>
      </w:r>
      <w:r w:rsidR="00632F99" w:rsidRPr="00E16A1B">
        <w:t xml:space="preserve">. </w:t>
      </w:r>
      <w:r w:rsidR="006C7FAC" w:rsidRPr="00E16A1B">
        <w:t xml:space="preserve">Specifically, </w:t>
      </w:r>
      <w:r w:rsidR="007C4FFA" w:rsidRPr="00E16A1B">
        <w:t>for each finding</w:t>
      </w:r>
      <w:r w:rsidR="00E0502C">
        <w:t>,</w:t>
      </w:r>
      <w:r w:rsidR="007C4FFA" w:rsidRPr="00E16A1B">
        <w:t xml:space="preserve"> we are providing you with</w:t>
      </w:r>
      <w:r w:rsidR="00A3399F" w:rsidRPr="00E16A1B">
        <w:t xml:space="preserve"> </w:t>
      </w:r>
      <w:r w:rsidR="00452B80" w:rsidRPr="00E16A1B">
        <w:t xml:space="preserve">our responsible officials’ views, </w:t>
      </w:r>
      <w:r w:rsidR="00A3399F" w:rsidRPr="00E16A1B">
        <w:t xml:space="preserve">the </w:t>
      </w:r>
      <w:r w:rsidR="006C7FAC" w:rsidRPr="00E16A1B">
        <w:t>names of the contact pe</w:t>
      </w:r>
      <w:r w:rsidR="00FB1DE2" w:rsidRPr="00E16A1B">
        <w:t>ople</w:t>
      </w:r>
      <w:r w:rsidR="006C7FAC" w:rsidRPr="00E16A1B">
        <w:t xml:space="preserve"> responsible for corrective action, the corrective action planned, and the anticipated completion </w:t>
      </w:r>
      <w:r w:rsidR="009E7049" w:rsidRPr="00E16A1B">
        <w:t>date</w:t>
      </w:r>
      <w:r w:rsidR="00FB1DE2" w:rsidRPr="00E16A1B">
        <w:t>.</w:t>
      </w:r>
      <w:r w:rsidR="00A3399F" w:rsidRPr="004E7F16">
        <w:t xml:space="preserve"> </w:t>
      </w:r>
    </w:p>
    <w:p w14:paraId="0C5799C9" w14:textId="29C7B0E4" w:rsidR="006C7FAC" w:rsidRPr="004E7F16" w:rsidRDefault="006C7FAC" w:rsidP="004016D3">
      <w:pPr>
        <w:spacing w:after="720"/>
        <w:ind w:left="5040"/>
      </w:pPr>
      <w:r w:rsidRPr="004E7F16">
        <w:t>Sincerely,</w:t>
      </w:r>
    </w:p>
    <w:p w14:paraId="73FFC535" w14:textId="507EC6D1" w:rsidR="006C7FAC" w:rsidRPr="00BA71BB" w:rsidRDefault="006C7FAC" w:rsidP="004016D3">
      <w:pPr>
        <w:ind w:left="5040"/>
        <w:rPr>
          <w:rFonts w:ascii="Swis721 Md BT" w:hAnsi="Swis721 Md BT"/>
          <w:i/>
          <w:color w:val="C00000"/>
        </w:rPr>
      </w:pPr>
      <w:r w:rsidRPr="00BA71BB">
        <w:rPr>
          <w:rFonts w:ascii="Swis721 Md BT" w:hAnsi="Swis721 Md BT"/>
          <w:i/>
          <w:color w:val="C00000"/>
        </w:rPr>
        <w:t>County representative’s name</w:t>
      </w:r>
    </w:p>
    <w:p w14:paraId="715E133F" w14:textId="524BC531" w:rsidR="006C7FAC" w:rsidRPr="00BA71BB" w:rsidRDefault="006C7FAC" w:rsidP="004016D3">
      <w:pPr>
        <w:spacing w:after="240"/>
        <w:ind w:left="5040"/>
        <w:rPr>
          <w:rFonts w:ascii="Swis721 Md BT" w:hAnsi="Swis721 Md BT"/>
          <w:i/>
          <w:color w:val="C00000"/>
        </w:rPr>
      </w:pPr>
      <w:r w:rsidRPr="00BA71BB">
        <w:rPr>
          <w:rFonts w:ascii="Swis721 Md BT" w:hAnsi="Swis721 Md BT"/>
          <w:i/>
          <w:color w:val="C00000"/>
        </w:rPr>
        <w:t>Title</w:t>
      </w:r>
    </w:p>
    <w:p w14:paraId="41155B50" w14:textId="77777777" w:rsidR="006C7FAC" w:rsidRPr="004E7F16" w:rsidRDefault="006C7FAC" w:rsidP="004016D3">
      <w:pPr>
        <w:spacing w:after="240"/>
        <w:ind w:left="5040"/>
        <w:rPr>
          <w:rFonts w:ascii="Swis721 Md BT" w:hAnsi="Swis721 Md BT"/>
          <w:i/>
        </w:rPr>
        <w:sectPr w:rsidR="006C7FAC" w:rsidRPr="004E7F16" w:rsidSect="008E75CF">
          <w:headerReference w:type="default" r:id="rId12"/>
          <w:pgSz w:w="12240" w:h="15840" w:code="1"/>
          <w:pgMar w:top="1080" w:right="1080" w:bottom="1080" w:left="1080" w:header="1080" w:footer="720" w:gutter="0"/>
          <w:cols w:space="720"/>
          <w:noEndnote/>
        </w:sectPr>
      </w:pPr>
    </w:p>
    <w:p w14:paraId="682D314B" w14:textId="203DA4F9" w:rsidR="00332465" w:rsidRPr="0013647D" w:rsidRDefault="00332465" w:rsidP="0013647D">
      <w:pPr>
        <w:spacing w:after="240"/>
        <w:rPr>
          <w:rFonts w:ascii="Swis721 Md BT" w:hAnsi="Swis721 Md BT"/>
          <w:sz w:val="32"/>
          <w:szCs w:val="28"/>
        </w:rPr>
      </w:pPr>
      <w:r w:rsidRPr="0013647D">
        <w:rPr>
          <w:rFonts w:ascii="Swis721 Md BT" w:hAnsi="Swis721 Md BT"/>
          <w:sz w:val="32"/>
          <w:szCs w:val="28"/>
        </w:rPr>
        <w:lastRenderedPageBreak/>
        <w:t>Financial statement findings</w:t>
      </w:r>
    </w:p>
    <w:p w14:paraId="28C90AE6" w14:textId="6D19FC8F" w:rsidR="00332465" w:rsidRPr="00EF3857" w:rsidRDefault="00E16A1B" w:rsidP="00332465">
      <w:pPr>
        <w:rPr>
          <w:rFonts w:ascii="Swis721 Md BT" w:hAnsi="Swis721 Md BT"/>
          <w:sz w:val="32"/>
          <w:szCs w:val="32"/>
          <w:highlight w:val="yellow"/>
        </w:rPr>
      </w:pPr>
      <w:r>
        <w:rPr>
          <w:rFonts w:ascii="Swis721 Md BT" w:hAnsi="Swis721 Md BT"/>
          <w:sz w:val="32"/>
          <w:szCs w:val="32"/>
          <w:highlight w:val="yellow"/>
        </w:rPr>
        <w:t>20</w:t>
      </w:r>
      <w:r w:rsidR="00B93F82">
        <w:rPr>
          <w:rFonts w:ascii="Swis721 Md BT" w:hAnsi="Swis721 Md BT"/>
          <w:sz w:val="32"/>
          <w:szCs w:val="32"/>
          <w:highlight w:val="yellow"/>
        </w:rPr>
        <w:t>2</w:t>
      </w:r>
      <w:r w:rsidR="00313085">
        <w:rPr>
          <w:rFonts w:ascii="Swis721 Md BT" w:hAnsi="Swis721 Md BT"/>
          <w:sz w:val="32"/>
          <w:szCs w:val="32"/>
          <w:highlight w:val="yellow"/>
        </w:rPr>
        <w:t>3</w:t>
      </w:r>
      <w:r w:rsidR="00332465" w:rsidRPr="00EF3857">
        <w:rPr>
          <w:rFonts w:ascii="Swis721 Md BT" w:hAnsi="Swis721 Md BT"/>
          <w:sz w:val="32"/>
          <w:szCs w:val="32"/>
        </w:rPr>
        <w:t>-01</w:t>
      </w:r>
    </w:p>
    <w:p w14:paraId="43B3EEAC" w14:textId="77777777" w:rsidR="00332465" w:rsidRPr="00852189" w:rsidRDefault="00332465" w:rsidP="00332465">
      <w:pPr>
        <w:rPr>
          <w:rFonts w:ascii="Swis721 Md BT" w:hAnsi="Swis721 Md BT"/>
          <w:i/>
          <w:color w:val="C00000"/>
        </w:rPr>
      </w:pPr>
      <w:r w:rsidRPr="00852189">
        <w:rPr>
          <w:rFonts w:ascii="Swis721 Md BT" w:hAnsi="Swis721 Md BT"/>
          <w:i/>
          <w:color w:val="C00000"/>
        </w:rPr>
        <w:t>Subject heading</w:t>
      </w:r>
    </w:p>
    <w:p w14:paraId="68D82382" w14:textId="77777777" w:rsidR="00332465" w:rsidRPr="00A4691D" w:rsidRDefault="00332465" w:rsidP="00332465">
      <w:pPr>
        <w:rPr>
          <w:rFonts w:ascii="Swis721 Md BT" w:hAnsi="Swis721 Md BT"/>
          <w:i/>
        </w:rPr>
      </w:pPr>
      <w:r w:rsidRPr="00852189">
        <w:rPr>
          <w:rFonts w:ascii="Swis721 Md BT" w:hAnsi="Swis721 Md BT"/>
          <w:i/>
          <w:color w:val="C00000"/>
        </w:rPr>
        <w:t>Name(s) of contact person(s</w:t>
      </w:r>
      <w:r w:rsidRPr="005E7BFA">
        <w:rPr>
          <w:rFonts w:ascii="Swis721 Md BT" w:hAnsi="Swis721 Md BT"/>
          <w:i/>
          <w:color w:val="FF0000"/>
        </w:rPr>
        <w:t>)</w:t>
      </w:r>
    </w:p>
    <w:p w14:paraId="46D72910" w14:textId="77777777" w:rsidR="00332465" w:rsidRPr="00A4691D" w:rsidRDefault="00332465" w:rsidP="00332465">
      <w:pPr>
        <w:spacing w:after="240"/>
      </w:pPr>
      <w:r w:rsidRPr="00A4691D">
        <w:t>Anticipa</w:t>
      </w:r>
      <w:r>
        <w:t>ted completion date:</w:t>
      </w:r>
    </w:p>
    <w:p w14:paraId="474F27CC" w14:textId="77777777" w:rsidR="00332465" w:rsidRPr="00852189" w:rsidRDefault="00332465" w:rsidP="006C1E13">
      <w:pPr>
        <w:spacing w:after="240"/>
        <w:jc w:val="left"/>
        <w:rPr>
          <w:rFonts w:ascii="Swis721 Md BT" w:hAnsi="Swis721 Md BT"/>
          <w:i/>
          <w:color w:val="C00000"/>
        </w:rPr>
      </w:pPr>
      <w:r w:rsidRPr="00852189">
        <w:rPr>
          <w:rFonts w:ascii="Swis721 Md BT" w:hAnsi="Swis721 Md BT"/>
          <w:i/>
          <w:color w:val="C00000"/>
        </w:rPr>
        <w:t>Describe the corrective action planned.</w:t>
      </w:r>
    </w:p>
    <w:p w14:paraId="42B6A6E9" w14:textId="7FFC0EC4" w:rsidR="00332465" w:rsidRPr="00852189" w:rsidRDefault="001075B8" w:rsidP="006C1E13">
      <w:pPr>
        <w:spacing w:after="240"/>
        <w:jc w:val="left"/>
        <w:rPr>
          <w:rFonts w:ascii="Swis721 Md BT" w:hAnsi="Swis721 Md BT"/>
          <w:i/>
          <w:color w:val="C00000"/>
        </w:rPr>
      </w:pPr>
      <w:r>
        <w:rPr>
          <w:rFonts w:ascii="Swis721 Md BT" w:hAnsi="Swis721 Md BT"/>
          <w:i/>
          <w:color w:val="C00000"/>
        </w:rPr>
        <w:t>Omit the above section w</w:t>
      </w:r>
      <w:r w:rsidR="00332465" w:rsidRPr="00852189">
        <w:rPr>
          <w:rFonts w:ascii="Swis721 Md BT" w:hAnsi="Swis721 Md BT"/>
          <w:i/>
          <w:color w:val="C00000"/>
        </w:rPr>
        <w:t>hen there were no financial statement findings reported</w:t>
      </w:r>
      <w:r>
        <w:rPr>
          <w:rFonts w:ascii="Swis721 Md BT" w:hAnsi="Swis721 Md BT"/>
          <w:i/>
          <w:color w:val="C00000"/>
        </w:rPr>
        <w:t>.</w:t>
      </w:r>
      <w:r w:rsidR="00332465" w:rsidRPr="00852189">
        <w:rPr>
          <w:rFonts w:ascii="Swis721 Md BT" w:hAnsi="Swis721 Md BT"/>
          <w:i/>
          <w:color w:val="C00000"/>
        </w:rPr>
        <w:t xml:space="preserve"> However, when the Government Auditing Standards </w:t>
      </w:r>
      <w:r w:rsidR="00332465">
        <w:rPr>
          <w:rFonts w:ascii="Swis721 Md BT" w:hAnsi="Swis721 Md BT"/>
          <w:i/>
          <w:color w:val="C00000"/>
        </w:rPr>
        <w:t>r</w:t>
      </w:r>
      <w:r w:rsidR="00332465" w:rsidRPr="00852189">
        <w:rPr>
          <w:rFonts w:ascii="Swis721 Md BT" w:hAnsi="Swis721 Md BT"/>
          <w:i/>
          <w:color w:val="C00000"/>
        </w:rPr>
        <w:t xml:space="preserve">eport on </w:t>
      </w:r>
      <w:r w:rsidR="00332465">
        <w:rPr>
          <w:rFonts w:ascii="Swis721 Md BT" w:hAnsi="Swis721 Md BT"/>
          <w:i/>
          <w:color w:val="C00000"/>
        </w:rPr>
        <w:t>i</w:t>
      </w:r>
      <w:r w:rsidR="00332465" w:rsidRPr="00852189">
        <w:rPr>
          <w:rFonts w:ascii="Swis721 Md BT" w:hAnsi="Swis721 Md BT"/>
          <w:i/>
          <w:color w:val="C00000"/>
        </w:rPr>
        <w:t xml:space="preserve">nternal </w:t>
      </w:r>
      <w:r w:rsidR="00332465">
        <w:rPr>
          <w:rFonts w:ascii="Swis721 Md BT" w:hAnsi="Swis721 Md BT"/>
          <w:i/>
          <w:color w:val="C00000"/>
        </w:rPr>
        <w:t>c</w:t>
      </w:r>
      <w:r w:rsidR="00332465" w:rsidRPr="00852189">
        <w:rPr>
          <w:rFonts w:ascii="Swis721 Md BT" w:hAnsi="Swis721 Md BT"/>
          <w:i/>
          <w:color w:val="C00000"/>
        </w:rPr>
        <w:t xml:space="preserve">ontrol over </w:t>
      </w:r>
      <w:r w:rsidR="00332465">
        <w:rPr>
          <w:rFonts w:ascii="Swis721 Md BT" w:hAnsi="Swis721 Md BT"/>
          <w:i/>
          <w:color w:val="C00000"/>
        </w:rPr>
        <w:t>f</w:t>
      </w:r>
      <w:r w:rsidR="00332465" w:rsidRPr="00852189">
        <w:rPr>
          <w:rFonts w:ascii="Swis721 Md BT" w:hAnsi="Swis721 Md BT"/>
          <w:i/>
          <w:color w:val="C00000"/>
        </w:rPr>
        <w:t xml:space="preserve">inancial </w:t>
      </w:r>
      <w:r w:rsidR="00332465">
        <w:rPr>
          <w:rFonts w:ascii="Swis721 Md BT" w:hAnsi="Swis721 Md BT"/>
          <w:i/>
          <w:color w:val="C00000"/>
        </w:rPr>
        <w:t>r</w:t>
      </w:r>
      <w:r w:rsidR="00332465" w:rsidRPr="00852189">
        <w:rPr>
          <w:rFonts w:ascii="Swis721 Md BT" w:hAnsi="Swis721 Md BT"/>
          <w:i/>
          <w:color w:val="C00000"/>
        </w:rPr>
        <w:t xml:space="preserve">eporting and on </w:t>
      </w:r>
      <w:r w:rsidR="00332465">
        <w:rPr>
          <w:rFonts w:ascii="Swis721 Md BT" w:hAnsi="Swis721 Md BT"/>
          <w:i/>
          <w:color w:val="C00000"/>
        </w:rPr>
        <w:t>c</w:t>
      </w:r>
      <w:r w:rsidR="00332465" w:rsidRPr="00852189">
        <w:rPr>
          <w:rFonts w:ascii="Swis721 Md BT" w:hAnsi="Swis721 Md BT"/>
          <w:i/>
          <w:color w:val="C00000"/>
        </w:rPr>
        <w:t xml:space="preserve">ompliance and </w:t>
      </w:r>
      <w:r w:rsidR="00332465">
        <w:rPr>
          <w:rFonts w:ascii="Swis721 Md BT" w:hAnsi="Swis721 Md BT"/>
          <w:i/>
          <w:color w:val="C00000"/>
        </w:rPr>
        <w:t>o</w:t>
      </w:r>
      <w:r w:rsidR="00332465" w:rsidRPr="00852189">
        <w:rPr>
          <w:rFonts w:ascii="Swis721 Md BT" w:hAnsi="Swis721 Md BT"/>
          <w:i/>
          <w:color w:val="C00000"/>
        </w:rPr>
        <w:t xml:space="preserve">ther </w:t>
      </w:r>
      <w:r w:rsidR="00332465">
        <w:rPr>
          <w:rFonts w:ascii="Swis721 Md BT" w:hAnsi="Swis721 Md BT"/>
          <w:i/>
          <w:color w:val="C00000"/>
        </w:rPr>
        <w:t>m</w:t>
      </w:r>
      <w:r w:rsidR="00332465" w:rsidRPr="00852189">
        <w:rPr>
          <w:rFonts w:ascii="Swis721 Md BT" w:hAnsi="Swis721 Md BT"/>
          <w:i/>
          <w:color w:val="C00000"/>
        </w:rPr>
        <w:t>atters has been issued separately and included financial statement findings, include the following:</w:t>
      </w:r>
    </w:p>
    <w:p w14:paraId="742DFE66" w14:textId="0AA85423" w:rsidR="00332465" w:rsidRPr="00D05BD1" w:rsidRDefault="00332465" w:rsidP="006C1E13">
      <w:pPr>
        <w:spacing w:after="240"/>
        <w:jc w:val="left"/>
      </w:pPr>
      <w:r w:rsidRPr="00D05BD1">
        <w:t xml:space="preserve">The corrective action plan for financial statement findings was included in the separately issued </w:t>
      </w:r>
      <w:r>
        <w:t>r</w:t>
      </w:r>
      <w:r w:rsidRPr="00D05BD1">
        <w:t xml:space="preserve">eport on </w:t>
      </w:r>
      <w:r>
        <w:t>i</w:t>
      </w:r>
      <w:r w:rsidRPr="00D05BD1">
        <w:t xml:space="preserve">nternal </w:t>
      </w:r>
      <w:r>
        <w:t>c</w:t>
      </w:r>
      <w:r w:rsidRPr="00D05BD1">
        <w:t xml:space="preserve">ontrol over </w:t>
      </w:r>
      <w:r>
        <w:t>f</w:t>
      </w:r>
      <w:r w:rsidRPr="00D05BD1">
        <w:t xml:space="preserve">inancial </w:t>
      </w:r>
      <w:r>
        <w:t>r</w:t>
      </w:r>
      <w:r w:rsidRPr="00D05BD1">
        <w:t xml:space="preserve">eporting and on </w:t>
      </w:r>
      <w:r>
        <w:t>c</w:t>
      </w:r>
      <w:r w:rsidRPr="00D05BD1">
        <w:t xml:space="preserve">ompliance and </w:t>
      </w:r>
      <w:r>
        <w:t>o</w:t>
      </w:r>
      <w:r w:rsidRPr="00D05BD1">
        <w:t xml:space="preserve">ther </w:t>
      </w:r>
      <w:r>
        <w:t>m</w:t>
      </w:r>
      <w:r w:rsidRPr="00D05BD1">
        <w:t xml:space="preserve">atters </w:t>
      </w:r>
      <w:r>
        <w:t>b</w:t>
      </w:r>
      <w:r w:rsidRPr="00D05BD1">
        <w:t xml:space="preserve">ased on an </w:t>
      </w:r>
      <w:r>
        <w:t>a</w:t>
      </w:r>
      <w:r w:rsidRPr="00D05BD1">
        <w:t xml:space="preserve">udit of </w:t>
      </w:r>
      <w:r>
        <w:t>b</w:t>
      </w:r>
      <w:r w:rsidRPr="00D05BD1">
        <w:t xml:space="preserve">asic </w:t>
      </w:r>
      <w:r>
        <w:t>f</w:t>
      </w:r>
      <w:r w:rsidRPr="00D05BD1">
        <w:t xml:space="preserve">inancial </w:t>
      </w:r>
      <w:r>
        <w:t>s</w:t>
      </w:r>
      <w:r w:rsidRPr="00D05BD1">
        <w:t xml:space="preserve">tatements </w:t>
      </w:r>
      <w:r>
        <w:t>p</w:t>
      </w:r>
      <w:r w:rsidRPr="00D05BD1">
        <w:t xml:space="preserve">erformed in </w:t>
      </w:r>
      <w:r>
        <w:t>a</w:t>
      </w:r>
      <w:r w:rsidRPr="00D05BD1">
        <w:t xml:space="preserve">ccordance with </w:t>
      </w:r>
      <w:r w:rsidRPr="00A4691D">
        <w:rPr>
          <w:i/>
        </w:rPr>
        <w:t>Government Auditing Standards</w:t>
      </w:r>
      <w:r w:rsidRPr="00D05BD1">
        <w:t>.</w:t>
      </w:r>
    </w:p>
    <w:p w14:paraId="23859361" w14:textId="77777777" w:rsidR="00332465" w:rsidRPr="0013647D" w:rsidRDefault="00332465" w:rsidP="0013647D">
      <w:pPr>
        <w:spacing w:after="240"/>
        <w:rPr>
          <w:rFonts w:ascii="Swis721 Md BT" w:hAnsi="Swis721 Md BT"/>
          <w:sz w:val="32"/>
          <w:szCs w:val="28"/>
        </w:rPr>
      </w:pPr>
      <w:r w:rsidRPr="0013647D">
        <w:rPr>
          <w:rFonts w:ascii="Swis721 Md BT" w:hAnsi="Swis721 Md BT"/>
          <w:sz w:val="32"/>
          <w:szCs w:val="28"/>
        </w:rPr>
        <w:t>Federal award findings and questioned costs</w:t>
      </w:r>
    </w:p>
    <w:p w14:paraId="5673C1AF" w14:textId="17C12AC5" w:rsidR="00332465" w:rsidRPr="00EF3857" w:rsidRDefault="00E16A1B" w:rsidP="00332465">
      <w:pPr>
        <w:rPr>
          <w:rFonts w:ascii="Swis721 Md BT" w:hAnsi="Swis721 Md BT"/>
          <w:sz w:val="32"/>
          <w:szCs w:val="32"/>
          <w:highlight w:val="yellow"/>
        </w:rPr>
      </w:pPr>
      <w:r>
        <w:rPr>
          <w:rFonts w:ascii="Swis721 Md BT" w:hAnsi="Swis721 Md BT"/>
          <w:sz w:val="32"/>
          <w:szCs w:val="32"/>
          <w:highlight w:val="yellow"/>
        </w:rPr>
        <w:t>20</w:t>
      </w:r>
      <w:r w:rsidR="009354EB">
        <w:rPr>
          <w:rFonts w:ascii="Swis721 Md BT" w:hAnsi="Swis721 Md BT"/>
          <w:sz w:val="32"/>
          <w:szCs w:val="32"/>
          <w:highlight w:val="yellow"/>
        </w:rPr>
        <w:t>2</w:t>
      </w:r>
      <w:r w:rsidR="007E1919">
        <w:rPr>
          <w:rFonts w:ascii="Swis721 Md BT" w:hAnsi="Swis721 Md BT"/>
          <w:sz w:val="32"/>
          <w:szCs w:val="32"/>
          <w:highlight w:val="yellow"/>
        </w:rPr>
        <w:t>3</w:t>
      </w:r>
      <w:r w:rsidR="00332465" w:rsidRPr="00EF3857">
        <w:rPr>
          <w:rFonts w:ascii="Swis721 Md BT" w:hAnsi="Swis721 Md BT"/>
          <w:sz w:val="32"/>
          <w:szCs w:val="32"/>
        </w:rPr>
        <w:t>-101</w:t>
      </w:r>
    </w:p>
    <w:p w14:paraId="31DA416C" w14:textId="72E6598A" w:rsidR="00332465" w:rsidRPr="00E16A1B" w:rsidRDefault="00682364" w:rsidP="00332465">
      <w:pPr>
        <w:rPr>
          <w:rFonts w:ascii="Swis721 Md BT" w:hAnsi="Swis721 Md BT"/>
          <w:i/>
          <w:color w:val="C00000"/>
          <w:u w:val="single"/>
        </w:rPr>
      </w:pPr>
      <w:r w:rsidRPr="00B541F2">
        <w:t>Assistance Listings</w:t>
      </w:r>
      <w:r w:rsidR="00332465" w:rsidRPr="00B541F2">
        <w:t xml:space="preserve"> </w:t>
      </w:r>
      <w:r w:rsidR="00B776E8" w:rsidRPr="00B541F2">
        <w:t>number</w:t>
      </w:r>
      <w:r w:rsidR="00332465" w:rsidRPr="00E16A1B">
        <w:t xml:space="preserve"> and program name:</w:t>
      </w:r>
      <w:r w:rsidR="00332465" w:rsidRPr="00E16A1B">
        <w:tab/>
      </w:r>
      <w:r w:rsidR="00332465" w:rsidRPr="00E16A1B">
        <w:rPr>
          <w:u w:val="single"/>
        </w:rPr>
        <w:t xml:space="preserve">                                                            </w:t>
      </w:r>
    </w:p>
    <w:p w14:paraId="1D0CA6D3" w14:textId="77777777" w:rsidR="00332465" w:rsidRPr="00E16A1B" w:rsidRDefault="00332465" w:rsidP="00332465">
      <w:pPr>
        <w:rPr>
          <w:color w:val="C00000"/>
        </w:rPr>
      </w:pPr>
      <w:r w:rsidRPr="00E16A1B">
        <w:rPr>
          <w:rFonts w:ascii="Swis721 Md BT" w:hAnsi="Swis721 Md BT"/>
          <w:i/>
          <w:color w:val="C00000"/>
        </w:rPr>
        <w:t>Name(s) of contact person(s)</w:t>
      </w:r>
    </w:p>
    <w:p w14:paraId="0968B749" w14:textId="77777777" w:rsidR="00332465" w:rsidRPr="00E16A1B" w:rsidRDefault="00332465" w:rsidP="00332465">
      <w:pPr>
        <w:spacing w:after="240"/>
      </w:pPr>
      <w:r w:rsidRPr="00E16A1B">
        <w:t xml:space="preserve">Anticipated completion date: </w:t>
      </w:r>
    </w:p>
    <w:p w14:paraId="114C1BB4" w14:textId="5F1AE73F" w:rsidR="00332465" w:rsidRPr="00E16A1B" w:rsidRDefault="00332465" w:rsidP="00AC1C51">
      <w:pPr>
        <w:spacing w:after="240"/>
        <w:jc w:val="left"/>
        <w:rPr>
          <w:rFonts w:ascii="Swis721 Md BT" w:hAnsi="Swis721 Md BT"/>
          <w:i/>
          <w:color w:val="C00000"/>
        </w:rPr>
      </w:pPr>
      <w:r w:rsidRPr="00E16A1B">
        <w:rPr>
          <w:rFonts w:ascii="Swis721 Md BT" w:hAnsi="Swis721 Md BT"/>
          <w:i/>
          <w:color w:val="C00000"/>
        </w:rPr>
        <w:t>Describe the corrective action planned.</w:t>
      </w:r>
    </w:p>
    <w:p w14:paraId="6F7CA735" w14:textId="273AA56C" w:rsidR="00B9019D" w:rsidRPr="00E16A1B" w:rsidRDefault="00B9019D" w:rsidP="00AC1C51">
      <w:pPr>
        <w:spacing w:after="240"/>
        <w:jc w:val="left"/>
        <w:rPr>
          <w:rFonts w:ascii="Swis721 Md BT" w:hAnsi="Swis721 Md BT"/>
          <w:i/>
          <w:color w:val="C00000"/>
        </w:rPr>
      </w:pPr>
      <w:r w:rsidRPr="00E16A1B">
        <w:rPr>
          <w:rFonts w:ascii="Swis721 Md BT" w:hAnsi="Swis721 Md BT" w:cs="Arial"/>
          <w:i/>
          <w:color w:val="C00000"/>
        </w:rPr>
        <w:t>If the County does not agree with an audit finding or believes corrective action is not required, then its corrective action plan must include an explanation and specific reasons why it does not agree with the finding or believes corrective action is not required.</w:t>
      </w:r>
      <w:r w:rsidR="00D84B07" w:rsidRPr="00E16A1B">
        <w:rPr>
          <w:rFonts w:ascii="Swis721 Md BT" w:hAnsi="Swis721 Md BT" w:cs="Arial"/>
          <w:i/>
          <w:color w:val="C00000"/>
        </w:rPr>
        <w:t xml:space="preserve"> </w:t>
      </w:r>
      <w:bookmarkStart w:id="1" w:name="_Hlk487126336"/>
      <w:r w:rsidR="00D84B07" w:rsidRPr="00E16A1B">
        <w:rPr>
          <w:rFonts w:ascii="Swis721 Md BT" w:hAnsi="Swis721 Md BT" w:cs="Arial"/>
          <w:i/>
          <w:color w:val="C00000"/>
        </w:rPr>
        <w:t>Uniform Guidance</w:t>
      </w:r>
      <w:r w:rsidR="00670854">
        <w:rPr>
          <w:rFonts w:ascii="Swis721 Md BT" w:hAnsi="Swis721 Md BT" w:cs="Arial"/>
          <w:i/>
          <w:color w:val="C00000"/>
        </w:rPr>
        <w:t xml:space="preserve"> 2 CFR</w:t>
      </w:r>
      <w:r w:rsidR="00D84B07" w:rsidRPr="00E16A1B">
        <w:rPr>
          <w:rFonts w:ascii="Swis721 Md BT" w:hAnsi="Swis721 Md BT"/>
          <w:i/>
          <w:color w:val="C00000"/>
        </w:rPr>
        <w:t xml:space="preserve"> §</w:t>
      </w:r>
      <w:r w:rsidR="00D84B07" w:rsidRPr="00E16A1B">
        <w:rPr>
          <w:rFonts w:ascii="Swis721 Md BT" w:hAnsi="Swis721 Md BT" w:cs="Arial"/>
          <w:i/>
          <w:color w:val="C00000"/>
        </w:rPr>
        <w:t>200.511(c)</w:t>
      </w:r>
      <w:bookmarkEnd w:id="1"/>
    </w:p>
    <w:p w14:paraId="1C27890D" w14:textId="6DD8FD4A" w:rsidR="00B9019D" w:rsidRPr="00E16A1B" w:rsidRDefault="00837D2B" w:rsidP="00AC1C51">
      <w:pPr>
        <w:pStyle w:val="NoSpacing"/>
        <w:jc w:val="left"/>
      </w:pPr>
      <w:bookmarkStart w:id="2" w:name="_Hlk480204214"/>
      <w:r w:rsidRPr="00837D2B">
        <w:rPr>
          <w:rFonts w:ascii="Swis721 Md BT" w:hAnsi="Swis721 Md BT"/>
          <w:i/>
          <w:iCs/>
          <w:color w:val="C00000"/>
        </w:rPr>
        <w:t>When the audited entity’s comments are inconsistent or in conflict with the findings, conclusions, or recommendations in the draft report, the auditors should evaluate the validity of the audited entity’s comments. If the auditors disagree with the comments, they should explain in the report their reasons for disagreement. Conversely, the auditors should modify their report as necessary if they find the comments valid and supported by sufficient, appropriate evidence</w:t>
      </w:r>
      <w:r w:rsidR="007E1919">
        <w:rPr>
          <w:rFonts w:ascii="Swis721 Md BT" w:hAnsi="Swis721 Md BT"/>
          <w:i/>
          <w:iCs/>
          <w:color w:val="C00000"/>
        </w:rPr>
        <w:t xml:space="preserve"> (</w:t>
      </w:r>
      <w:r w:rsidR="00B9019D" w:rsidRPr="00E16A1B">
        <w:rPr>
          <w:rStyle w:val="SC765549"/>
          <w:rFonts w:ascii="Swis721 Md BT" w:hAnsi="Swis721 Md BT"/>
          <w:i/>
          <w:color w:val="C00000"/>
          <w:sz w:val="22"/>
          <w:szCs w:val="22"/>
        </w:rPr>
        <w:t xml:space="preserve">Government Auditing Standards, paragraph </w:t>
      </w:r>
      <w:r>
        <w:rPr>
          <w:rStyle w:val="SC765549"/>
          <w:rFonts w:ascii="Swis721 Md BT" w:hAnsi="Swis721 Md BT"/>
          <w:i/>
          <w:color w:val="C00000"/>
          <w:sz w:val="22"/>
          <w:szCs w:val="22"/>
        </w:rPr>
        <w:t>6</w:t>
      </w:r>
      <w:r w:rsidR="00B9019D" w:rsidRPr="00E16A1B">
        <w:rPr>
          <w:rStyle w:val="SC765549"/>
          <w:rFonts w:ascii="Swis721 Md BT" w:hAnsi="Swis721 Md BT"/>
          <w:i/>
          <w:color w:val="C00000"/>
          <w:sz w:val="22"/>
          <w:szCs w:val="22"/>
        </w:rPr>
        <w:t>.</w:t>
      </w:r>
      <w:r w:rsidR="00CE7678">
        <w:rPr>
          <w:rStyle w:val="SC765549"/>
          <w:rFonts w:ascii="Swis721 Md BT" w:hAnsi="Swis721 Md BT"/>
          <w:i/>
          <w:color w:val="C00000"/>
          <w:sz w:val="22"/>
          <w:szCs w:val="22"/>
        </w:rPr>
        <w:t>59</w:t>
      </w:r>
      <w:r w:rsidR="007E1919">
        <w:rPr>
          <w:rStyle w:val="SC765549"/>
          <w:rFonts w:ascii="Swis721 Md BT" w:hAnsi="Swis721 Md BT"/>
          <w:i/>
          <w:color w:val="C00000"/>
          <w:sz w:val="22"/>
          <w:szCs w:val="22"/>
        </w:rPr>
        <w:t>).</w:t>
      </w:r>
    </w:p>
    <w:bookmarkEnd w:id="2"/>
    <w:p w14:paraId="262642D7" w14:textId="77777777" w:rsidR="00EA66B3" w:rsidRPr="00852189" w:rsidRDefault="00EA66B3" w:rsidP="00332465">
      <w:pPr>
        <w:spacing w:after="240"/>
        <w:rPr>
          <w:rFonts w:ascii="Swis721 Md BT" w:hAnsi="Swis721 Md BT"/>
          <w:i/>
          <w:color w:val="C00000"/>
        </w:rPr>
      </w:pPr>
    </w:p>
    <w:p w14:paraId="7B696200" w14:textId="14E18513" w:rsidR="00332465" w:rsidRDefault="00332465" w:rsidP="00332465">
      <w:pPr>
        <w:rPr>
          <w:rFonts w:ascii="Swis721 Md BT" w:hAnsi="Swis721 Md BT"/>
        </w:rPr>
      </w:pPr>
    </w:p>
    <w:p w14:paraId="2ABAF31C" w14:textId="610D3E67" w:rsidR="00332465" w:rsidRDefault="00332465" w:rsidP="00332465">
      <w:pPr>
        <w:rPr>
          <w:rFonts w:ascii="Swis721 Md BT" w:hAnsi="Swis721 Md BT"/>
        </w:rPr>
      </w:pPr>
    </w:p>
    <w:p w14:paraId="541FEF53" w14:textId="77777777" w:rsidR="006C7FAC" w:rsidRPr="00332465" w:rsidRDefault="006C7FAC" w:rsidP="00332465">
      <w:pPr>
        <w:rPr>
          <w:rFonts w:ascii="Swis721 Md BT" w:hAnsi="Swis721 Md BT"/>
        </w:rPr>
        <w:sectPr w:rsidR="006C7FAC" w:rsidRPr="00332465" w:rsidSect="008E75CF">
          <w:headerReference w:type="default" r:id="rId13"/>
          <w:pgSz w:w="12240" w:h="15840" w:code="1"/>
          <w:pgMar w:top="1080" w:right="1080" w:bottom="1080" w:left="1080" w:header="1080" w:footer="720" w:gutter="0"/>
          <w:cols w:space="720"/>
          <w:noEndnote/>
        </w:sectPr>
      </w:pPr>
    </w:p>
    <w:p w14:paraId="7743E38E" w14:textId="5BB52D38" w:rsidR="006C7FAC" w:rsidRDefault="00DB4DFD" w:rsidP="00BE4205">
      <w:pPr>
        <w:spacing w:before="720" w:after="720"/>
        <w:jc w:val="center"/>
        <w:rPr>
          <w:rFonts w:ascii="Swis721 Md BT" w:hAnsi="Swis721 Md BT"/>
          <w:i/>
          <w:color w:val="C00000"/>
        </w:rPr>
      </w:pPr>
      <w:r w:rsidRPr="00E16A1B">
        <w:rPr>
          <w:rFonts w:ascii="Swis721 Md BT" w:hAnsi="Swis721 Md BT"/>
          <w:i/>
          <w:color w:val="C00000"/>
        </w:rPr>
        <w:lastRenderedPageBreak/>
        <w:t>(Letterhead)</w:t>
      </w:r>
    </w:p>
    <w:p w14:paraId="50949516" w14:textId="638EC91F" w:rsidR="00FF7762" w:rsidRPr="00BA71BB" w:rsidRDefault="00FF7762" w:rsidP="00BE4205">
      <w:pPr>
        <w:spacing w:before="720" w:after="720"/>
        <w:jc w:val="center"/>
        <w:rPr>
          <w:rFonts w:ascii="Swis721 Md BT" w:hAnsi="Swis721 Md BT"/>
          <w:i/>
          <w:color w:val="C00000"/>
        </w:rPr>
      </w:pPr>
      <w:r>
        <w:rPr>
          <w:rFonts w:ascii="Swis721 Md BT" w:hAnsi="Swis721 Md BT"/>
          <w:i/>
          <w:color w:val="C00000"/>
        </w:rPr>
        <w:t>Date</w:t>
      </w:r>
    </w:p>
    <w:p w14:paraId="5A64F599" w14:textId="2B2CEFE6" w:rsidR="006C7FAC" w:rsidRPr="00FE058E" w:rsidRDefault="00826F74" w:rsidP="00BE4205">
      <w:r w:rsidRPr="00442C05">
        <w:t xml:space="preserve">Lindsey </w:t>
      </w:r>
      <w:r w:rsidR="006F3DBD" w:rsidRPr="00FE058E">
        <w:t xml:space="preserve">A. </w:t>
      </w:r>
      <w:r w:rsidRPr="00FE058E">
        <w:t>Perry</w:t>
      </w:r>
    </w:p>
    <w:p w14:paraId="6E2ED2E9" w14:textId="46CA7BE6" w:rsidR="006C7FAC" w:rsidRPr="004E7F16" w:rsidRDefault="006F3DBD" w:rsidP="00BE4205">
      <w:r w:rsidRPr="00FE058E">
        <w:t xml:space="preserve">Arizona </w:t>
      </w:r>
      <w:r w:rsidR="006C7FAC" w:rsidRPr="00FE058E">
        <w:t>A</w:t>
      </w:r>
      <w:r w:rsidR="006C7FAC" w:rsidRPr="004E7F16">
        <w:t>uditor General</w:t>
      </w:r>
    </w:p>
    <w:p w14:paraId="155E16CE" w14:textId="77777777" w:rsidR="006C7FAC" w:rsidRPr="004E7F16" w:rsidRDefault="006C7FAC" w:rsidP="00BE4205">
      <w:r w:rsidRPr="004E7F16">
        <w:t>2910 N</w:t>
      </w:r>
      <w:r w:rsidR="002F09D9" w:rsidRPr="004E7F16">
        <w:t>.</w:t>
      </w:r>
      <w:r w:rsidRPr="004E7F16">
        <w:t xml:space="preserve"> 44th St</w:t>
      </w:r>
      <w:r w:rsidR="002F09D9" w:rsidRPr="004E7F16">
        <w:t>.</w:t>
      </w:r>
      <w:r w:rsidRPr="004E7F16">
        <w:t>, Ste</w:t>
      </w:r>
      <w:r w:rsidR="002F09D9" w:rsidRPr="004E7F16">
        <w:t>.</w:t>
      </w:r>
      <w:r w:rsidRPr="004E7F16">
        <w:t xml:space="preserve"> 410</w:t>
      </w:r>
    </w:p>
    <w:p w14:paraId="559D8E83" w14:textId="77777777" w:rsidR="006C7FAC" w:rsidRPr="004E7F16" w:rsidRDefault="006C7FAC" w:rsidP="004D61F6">
      <w:pPr>
        <w:spacing w:after="240"/>
      </w:pPr>
      <w:r w:rsidRPr="004E7F16">
        <w:t>Phoenix, AZ  85018</w:t>
      </w:r>
    </w:p>
    <w:p w14:paraId="472BFE4F" w14:textId="4EAB7D63" w:rsidR="006C7FAC" w:rsidRPr="004E7F16" w:rsidRDefault="006C7FAC" w:rsidP="004D61F6">
      <w:pPr>
        <w:spacing w:after="240"/>
      </w:pPr>
      <w:r w:rsidRPr="004E7F16">
        <w:t>Dear Ms</w:t>
      </w:r>
      <w:r w:rsidRPr="00442C05">
        <w:t xml:space="preserve">. </w:t>
      </w:r>
      <w:r w:rsidR="00826F74" w:rsidRPr="00442C05">
        <w:t>Perry</w:t>
      </w:r>
      <w:r w:rsidRPr="00442C05">
        <w:t>:</w:t>
      </w:r>
    </w:p>
    <w:p w14:paraId="7DF31F27" w14:textId="4AB79989" w:rsidR="006C7FAC" w:rsidRPr="004E7F16" w:rsidRDefault="002F09D9" w:rsidP="00AC1C51">
      <w:pPr>
        <w:spacing w:after="240"/>
        <w:jc w:val="left"/>
      </w:pPr>
      <w:r w:rsidRPr="004E7F16">
        <w:t>We have prepared t</w:t>
      </w:r>
      <w:r w:rsidR="006C7FAC" w:rsidRPr="004E7F16">
        <w:t xml:space="preserve">he accompanying </w:t>
      </w:r>
      <w:r w:rsidR="00B62DD2" w:rsidRPr="004E7F16">
        <w:t xml:space="preserve">summary schedule of prior audit findings </w:t>
      </w:r>
      <w:r w:rsidR="006C7FAC" w:rsidRPr="004E7F16">
        <w:t xml:space="preserve">as required </w:t>
      </w:r>
      <w:r w:rsidR="006C7FAC" w:rsidRPr="0013647D">
        <w:t xml:space="preserve">by </w:t>
      </w:r>
      <w:r w:rsidR="005E578A" w:rsidRPr="0013647D">
        <w:t xml:space="preserve">the audit requirements of Title 2 U.S. Code of Federal Regulations Part 200, </w:t>
      </w:r>
      <w:r w:rsidR="005E578A" w:rsidRPr="0013647D">
        <w:rPr>
          <w:i/>
        </w:rPr>
        <w:t>Uniform Administrative Requirements, Cost Principles, and Audit Requirements for Federal Awards</w:t>
      </w:r>
      <w:r w:rsidR="00632F99" w:rsidRPr="0013647D">
        <w:t xml:space="preserve">. </w:t>
      </w:r>
      <w:r w:rsidR="006C7FAC" w:rsidRPr="0013647D">
        <w:t xml:space="preserve">Specifically, we are reporting the status of audit findings included in the prior audit’s </w:t>
      </w:r>
      <w:r w:rsidR="00B62DD2" w:rsidRPr="0013647D">
        <w:t>schedule of findings and questioned costs</w:t>
      </w:r>
      <w:r w:rsidR="00632F99" w:rsidRPr="0013647D">
        <w:t>.</w:t>
      </w:r>
      <w:r w:rsidR="00632F99" w:rsidRPr="004E7F16">
        <w:t xml:space="preserve"> </w:t>
      </w:r>
      <w:r w:rsidR="006C7FAC" w:rsidRPr="004E7F16">
        <w:t xml:space="preserve">This schedule also includes </w:t>
      </w:r>
      <w:r w:rsidR="004A283C" w:rsidRPr="004E7F16">
        <w:t xml:space="preserve">the status of </w:t>
      </w:r>
      <w:r w:rsidR="006C7FAC" w:rsidRPr="004E7F16">
        <w:t xml:space="preserve">audit findings reported in the prior audit’s </w:t>
      </w:r>
      <w:r w:rsidR="00B62DD2" w:rsidRPr="004E7F16">
        <w:t>summary schedule of prior audit findings that were not corrected.</w:t>
      </w:r>
    </w:p>
    <w:p w14:paraId="3D17FC4C" w14:textId="464AE0D1" w:rsidR="006C7FAC" w:rsidRPr="004E7F16" w:rsidRDefault="006C7FAC" w:rsidP="00BE4205">
      <w:pPr>
        <w:spacing w:after="720"/>
        <w:ind w:left="5040"/>
      </w:pPr>
      <w:r w:rsidRPr="004E7F16">
        <w:t>Sincerely,</w:t>
      </w:r>
    </w:p>
    <w:p w14:paraId="0F427DFC" w14:textId="212A8D97" w:rsidR="006C7FAC" w:rsidRPr="00BA71BB" w:rsidRDefault="006C7FAC" w:rsidP="00BE4205">
      <w:pPr>
        <w:ind w:left="5040"/>
        <w:rPr>
          <w:rFonts w:ascii="Swis721 Md BT" w:hAnsi="Swis721 Md BT"/>
          <w:i/>
          <w:color w:val="C00000"/>
        </w:rPr>
      </w:pPr>
      <w:r w:rsidRPr="00BA71BB">
        <w:rPr>
          <w:rFonts w:ascii="Swis721 Md BT" w:hAnsi="Swis721 Md BT"/>
          <w:i/>
          <w:color w:val="C00000"/>
        </w:rPr>
        <w:t>County representative’s name</w:t>
      </w:r>
    </w:p>
    <w:p w14:paraId="04E7D9BC" w14:textId="37DD4B7D" w:rsidR="006C7FAC" w:rsidRPr="00BA71BB" w:rsidRDefault="006C7FAC" w:rsidP="00BE4205">
      <w:pPr>
        <w:spacing w:after="240"/>
        <w:ind w:left="5040"/>
        <w:rPr>
          <w:rFonts w:ascii="Swis721 Md BT" w:hAnsi="Swis721 Md BT"/>
          <w:i/>
          <w:color w:val="C00000"/>
        </w:rPr>
      </w:pPr>
      <w:r w:rsidRPr="00BA71BB">
        <w:rPr>
          <w:rFonts w:ascii="Swis721 Md BT" w:hAnsi="Swis721 Md BT"/>
          <w:i/>
          <w:color w:val="C00000"/>
        </w:rPr>
        <w:t>Title</w:t>
      </w:r>
    </w:p>
    <w:p w14:paraId="14F6CAA3" w14:textId="77777777" w:rsidR="006C7FAC" w:rsidRPr="004E7F16" w:rsidRDefault="006C7FAC" w:rsidP="004D61F6">
      <w:pPr>
        <w:spacing w:after="240"/>
        <w:sectPr w:rsidR="006C7FAC" w:rsidRPr="004E7F16" w:rsidSect="008E75CF">
          <w:headerReference w:type="default" r:id="rId14"/>
          <w:pgSz w:w="12240" w:h="15840" w:code="1"/>
          <w:pgMar w:top="1080" w:right="1080" w:bottom="1080" w:left="1080" w:header="1080" w:footer="720" w:gutter="0"/>
          <w:cols w:space="720"/>
          <w:noEndnote/>
        </w:sectPr>
      </w:pPr>
    </w:p>
    <w:p w14:paraId="0D521365" w14:textId="77777777" w:rsidR="004E7F16" w:rsidRPr="00BA71BB" w:rsidRDefault="004E7F16" w:rsidP="00AC1C51">
      <w:pPr>
        <w:jc w:val="left"/>
        <w:rPr>
          <w:rFonts w:ascii="Swis721 Md BT" w:hAnsi="Swis721 Md BT"/>
          <w:i/>
          <w:color w:val="C00000"/>
        </w:rPr>
      </w:pPr>
      <w:r w:rsidRPr="00BA71BB">
        <w:rPr>
          <w:rFonts w:ascii="Swis721 Md BT" w:hAnsi="Swis721 Md BT"/>
          <w:i/>
          <w:color w:val="C00000"/>
        </w:rPr>
        <w:lastRenderedPageBreak/>
        <w:t xml:space="preserve">For each finding in this Schedule: </w:t>
      </w:r>
    </w:p>
    <w:p w14:paraId="5EC2BE9D" w14:textId="77777777" w:rsidR="00CB2F46" w:rsidRPr="0013647D" w:rsidRDefault="004E7F16" w:rsidP="00AC1C51">
      <w:pPr>
        <w:pStyle w:val="ListParagraph"/>
        <w:numPr>
          <w:ilvl w:val="0"/>
          <w:numId w:val="13"/>
        </w:numPr>
        <w:ind w:left="360" w:hanging="270"/>
        <w:jc w:val="left"/>
        <w:rPr>
          <w:rFonts w:ascii="Swis721 Md BT" w:hAnsi="Swis721 Md BT"/>
          <w:i/>
          <w:color w:val="C00000"/>
        </w:rPr>
      </w:pPr>
      <w:r w:rsidRPr="00BA71BB">
        <w:rPr>
          <w:rFonts w:ascii="Swis721 Md BT" w:hAnsi="Swis721 Md BT"/>
          <w:i/>
          <w:color w:val="C00000"/>
        </w:rPr>
        <w:t xml:space="preserve">If the status is fully </w:t>
      </w:r>
      <w:r w:rsidRPr="0013647D">
        <w:rPr>
          <w:rFonts w:ascii="Swis721 Md BT" w:hAnsi="Swis721 Md BT"/>
          <w:i/>
          <w:color w:val="C00000"/>
        </w:rPr>
        <w:t xml:space="preserve">corrected, no further explanation is necessary. </w:t>
      </w:r>
    </w:p>
    <w:p w14:paraId="0A714989" w14:textId="00558851" w:rsidR="004E7F16" w:rsidRPr="0013647D" w:rsidRDefault="004E7F16" w:rsidP="00AC1C51">
      <w:pPr>
        <w:pStyle w:val="ListParagraph"/>
        <w:numPr>
          <w:ilvl w:val="0"/>
          <w:numId w:val="13"/>
        </w:numPr>
        <w:ind w:left="360" w:hanging="270"/>
        <w:jc w:val="left"/>
        <w:rPr>
          <w:rFonts w:ascii="Swis721 Md BT" w:hAnsi="Swis721 Md BT"/>
          <w:i/>
          <w:color w:val="C00000"/>
        </w:rPr>
      </w:pPr>
      <w:r w:rsidRPr="0013647D">
        <w:rPr>
          <w:rFonts w:ascii="Swis721 Md BT" w:hAnsi="Swis721 Md BT"/>
          <w:i/>
          <w:color w:val="C00000"/>
        </w:rPr>
        <w:t>If the status is partially corrected, the County should describe the reasons for the finding</w:t>
      </w:r>
      <w:r w:rsidR="00B776E8">
        <w:rPr>
          <w:rFonts w:ascii="Swis721 Md BT" w:hAnsi="Swis721 Md BT"/>
          <w:i/>
          <w:color w:val="C00000"/>
        </w:rPr>
        <w:t>’</w:t>
      </w:r>
      <w:r w:rsidRPr="0013647D">
        <w:rPr>
          <w:rFonts w:ascii="Swis721 Md BT" w:hAnsi="Swis721 Md BT"/>
          <w:i/>
          <w:color w:val="C00000"/>
        </w:rPr>
        <w:t xml:space="preserve">s recurrence, the partial action taken, and the remaining planned action. </w:t>
      </w:r>
    </w:p>
    <w:p w14:paraId="33547074" w14:textId="24B18E58" w:rsidR="004E7F16" w:rsidRPr="0013647D" w:rsidRDefault="004E7F16" w:rsidP="00AC1C51">
      <w:pPr>
        <w:pStyle w:val="ListParagraph"/>
        <w:numPr>
          <w:ilvl w:val="0"/>
          <w:numId w:val="13"/>
        </w:numPr>
        <w:ind w:left="360" w:hanging="270"/>
        <w:jc w:val="left"/>
        <w:rPr>
          <w:rFonts w:ascii="Swis721 Md BT" w:hAnsi="Swis721 Md BT"/>
          <w:i/>
          <w:color w:val="C00000"/>
        </w:rPr>
      </w:pPr>
      <w:r w:rsidRPr="0013647D">
        <w:rPr>
          <w:rFonts w:ascii="Swis721 Md BT" w:hAnsi="Swis721 Md BT"/>
          <w:i/>
          <w:color w:val="C00000"/>
        </w:rPr>
        <w:t>If the status is not corrected, the County should describe the reasons for the finding</w:t>
      </w:r>
      <w:r w:rsidR="00B776E8">
        <w:rPr>
          <w:rFonts w:ascii="Swis721 Md BT" w:hAnsi="Swis721 Md BT"/>
          <w:i/>
          <w:color w:val="C00000"/>
        </w:rPr>
        <w:t>’</w:t>
      </w:r>
      <w:r w:rsidRPr="0013647D">
        <w:rPr>
          <w:rFonts w:ascii="Swis721 Md BT" w:hAnsi="Swis721 Md BT"/>
          <w:i/>
          <w:color w:val="C00000"/>
        </w:rPr>
        <w:t xml:space="preserve">s recurrence and the planned action. </w:t>
      </w:r>
    </w:p>
    <w:p w14:paraId="25A11138" w14:textId="29232B1F" w:rsidR="004E7F16" w:rsidRPr="0013647D" w:rsidRDefault="004E7F16" w:rsidP="00AC1C51">
      <w:pPr>
        <w:pStyle w:val="ListParagraph"/>
        <w:numPr>
          <w:ilvl w:val="0"/>
          <w:numId w:val="13"/>
        </w:numPr>
        <w:ind w:left="360" w:hanging="270"/>
        <w:jc w:val="left"/>
        <w:rPr>
          <w:rFonts w:ascii="Swis721 Md BT" w:hAnsi="Swis721 Md BT"/>
          <w:i/>
          <w:color w:val="C00000"/>
        </w:rPr>
      </w:pPr>
      <w:r w:rsidRPr="0013647D">
        <w:rPr>
          <w:rFonts w:ascii="Swis721 Md BT" w:hAnsi="Swis721 Md BT"/>
          <w:i/>
          <w:color w:val="C00000"/>
        </w:rPr>
        <w:t>If the County took corrective action that was significant</w:t>
      </w:r>
      <w:r w:rsidR="00152BEA" w:rsidRPr="0013647D">
        <w:rPr>
          <w:rFonts w:ascii="Swis721 Md BT" w:hAnsi="Swis721 Md BT"/>
          <w:i/>
          <w:color w:val="C00000"/>
        </w:rPr>
        <w:t>ly</w:t>
      </w:r>
      <w:r w:rsidRPr="0013647D">
        <w:rPr>
          <w:rFonts w:ascii="Swis721 Md BT" w:hAnsi="Swis721 Md BT"/>
          <w:i/>
          <w:color w:val="C00000"/>
        </w:rPr>
        <w:t xml:space="preserve"> different from the corrective action it previously reported in a corrective action plan or in a </w:t>
      </w:r>
      <w:r w:rsidR="00152BEA" w:rsidRPr="0013647D">
        <w:rPr>
          <w:rFonts w:ascii="Swis721 Md BT" w:hAnsi="Swis721 Md BT"/>
          <w:i/>
          <w:color w:val="C00000"/>
        </w:rPr>
        <w:t>f</w:t>
      </w:r>
      <w:r w:rsidRPr="0013647D">
        <w:rPr>
          <w:rFonts w:ascii="Swis721 Md BT" w:hAnsi="Swis721 Md BT"/>
          <w:i/>
          <w:color w:val="C00000"/>
        </w:rPr>
        <w:t xml:space="preserve">ederal agency’s or pass-through entity’s management decision, the County should explain the action taken and why it was different. </w:t>
      </w:r>
    </w:p>
    <w:p w14:paraId="5C524212" w14:textId="2F1E62CB" w:rsidR="004E7F16" w:rsidRPr="0013647D" w:rsidRDefault="004E7F16" w:rsidP="00AC1C51">
      <w:pPr>
        <w:pStyle w:val="ListParagraph"/>
        <w:numPr>
          <w:ilvl w:val="0"/>
          <w:numId w:val="13"/>
        </w:numPr>
        <w:ind w:left="360" w:hanging="270"/>
        <w:jc w:val="left"/>
        <w:rPr>
          <w:rFonts w:ascii="Swis721 Md BT" w:hAnsi="Swis721 Md BT"/>
          <w:i/>
          <w:color w:val="C00000"/>
        </w:rPr>
      </w:pPr>
      <w:r w:rsidRPr="0013647D">
        <w:rPr>
          <w:rFonts w:ascii="Swis721 Md BT" w:hAnsi="Swis721 Md BT"/>
          <w:i/>
          <w:color w:val="C00000"/>
        </w:rPr>
        <w:t>If the County believes the finding is no longer valid or does not warrant further action, it should describe the reasons for this position. A valid reason for considering an audit finding as not warranting further action is that all of the following have occurred:</w:t>
      </w:r>
    </w:p>
    <w:p w14:paraId="5ABD8D32" w14:textId="36A366AE" w:rsidR="004E7F16" w:rsidRPr="0013647D" w:rsidRDefault="004E7F16" w:rsidP="00AC1C51">
      <w:pPr>
        <w:pStyle w:val="ListParagraph"/>
        <w:numPr>
          <w:ilvl w:val="1"/>
          <w:numId w:val="13"/>
        </w:numPr>
        <w:spacing w:after="240"/>
        <w:ind w:left="720" w:hanging="270"/>
        <w:jc w:val="left"/>
        <w:rPr>
          <w:rFonts w:ascii="Swis721 Md BT" w:hAnsi="Swis721 Md BT"/>
          <w:i/>
          <w:color w:val="C00000"/>
        </w:rPr>
      </w:pPr>
      <w:r w:rsidRPr="0013647D">
        <w:rPr>
          <w:rFonts w:ascii="Swis721 Md BT" w:hAnsi="Swis721 Md BT"/>
          <w:i/>
          <w:color w:val="C00000"/>
        </w:rPr>
        <w:t>Two years have passed since the County submitted the audit report in which the finding occurred to the Federal Audit Clearinghouse</w:t>
      </w:r>
      <w:r w:rsidR="00175426">
        <w:rPr>
          <w:rFonts w:ascii="Swis721 Md BT" w:hAnsi="Swis721 Md BT"/>
          <w:i/>
          <w:color w:val="C00000"/>
        </w:rPr>
        <w:t>.</w:t>
      </w:r>
    </w:p>
    <w:p w14:paraId="34DE9D24" w14:textId="35A6F282" w:rsidR="004E7F16" w:rsidRPr="0013647D" w:rsidRDefault="004E7F16" w:rsidP="00AC1C51">
      <w:pPr>
        <w:pStyle w:val="ListParagraph"/>
        <w:numPr>
          <w:ilvl w:val="1"/>
          <w:numId w:val="13"/>
        </w:numPr>
        <w:spacing w:after="240"/>
        <w:ind w:left="720" w:hanging="270"/>
        <w:jc w:val="left"/>
        <w:rPr>
          <w:rFonts w:ascii="Swis721 Md BT" w:hAnsi="Swis721 Md BT"/>
          <w:i/>
          <w:color w:val="C00000"/>
        </w:rPr>
      </w:pPr>
      <w:r w:rsidRPr="0013647D">
        <w:rPr>
          <w:rFonts w:ascii="Swis721 Md BT" w:hAnsi="Swis721 Md BT"/>
          <w:i/>
          <w:color w:val="C00000"/>
        </w:rPr>
        <w:t xml:space="preserve">A </w:t>
      </w:r>
      <w:r w:rsidR="00152BEA" w:rsidRPr="0013647D">
        <w:rPr>
          <w:rFonts w:ascii="Swis721 Md BT" w:hAnsi="Swis721 Md BT"/>
          <w:i/>
          <w:color w:val="C00000"/>
        </w:rPr>
        <w:t>f</w:t>
      </w:r>
      <w:r w:rsidRPr="0013647D">
        <w:rPr>
          <w:rFonts w:ascii="Swis721 Md BT" w:hAnsi="Swis721 Md BT"/>
          <w:i/>
          <w:color w:val="C00000"/>
        </w:rPr>
        <w:t>ederal agency or pass-through entity is not currently following up with the auditee on the audit finding</w:t>
      </w:r>
      <w:r w:rsidR="00175426">
        <w:rPr>
          <w:rFonts w:ascii="Swis721 Md BT" w:hAnsi="Swis721 Md BT"/>
          <w:i/>
          <w:color w:val="C00000"/>
        </w:rPr>
        <w:t>.</w:t>
      </w:r>
    </w:p>
    <w:p w14:paraId="5B3F5015" w14:textId="568617AD" w:rsidR="004E7F16" w:rsidRPr="0013647D" w:rsidRDefault="004E7F16" w:rsidP="00AC1C51">
      <w:pPr>
        <w:pStyle w:val="ListParagraph"/>
        <w:numPr>
          <w:ilvl w:val="1"/>
          <w:numId w:val="13"/>
        </w:numPr>
        <w:spacing w:after="240"/>
        <w:ind w:left="720" w:hanging="270"/>
        <w:jc w:val="left"/>
        <w:rPr>
          <w:rFonts w:ascii="Swis721 Md BT" w:hAnsi="Swis721 Md BT"/>
          <w:i/>
          <w:color w:val="C00000"/>
        </w:rPr>
      </w:pPr>
      <w:r w:rsidRPr="0013647D">
        <w:rPr>
          <w:rFonts w:ascii="Swis721 Md BT" w:hAnsi="Swis721 Md BT"/>
          <w:i/>
          <w:color w:val="C00000"/>
        </w:rPr>
        <w:t xml:space="preserve">A </w:t>
      </w:r>
      <w:r w:rsidR="00152BEA" w:rsidRPr="0013647D">
        <w:rPr>
          <w:rFonts w:ascii="Swis721 Md BT" w:hAnsi="Swis721 Md BT"/>
          <w:i/>
          <w:color w:val="C00000"/>
        </w:rPr>
        <w:t>f</w:t>
      </w:r>
      <w:r w:rsidRPr="0013647D">
        <w:rPr>
          <w:rFonts w:ascii="Swis721 Md BT" w:hAnsi="Swis721 Md BT"/>
          <w:i/>
          <w:color w:val="C00000"/>
        </w:rPr>
        <w:t>ederal agency or pass-through entity did not issue a management decision.</w:t>
      </w:r>
    </w:p>
    <w:p w14:paraId="08159364" w14:textId="77777777" w:rsidR="00332465" w:rsidRPr="0013647D" w:rsidRDefault="00332465" w:rsidP="005E578A">
      <w:pPr>
        <w:spacing w:after="240"/>
        <w:rPr>
          <w:sz w:val="28"/>
          <w:szCs w:val="28"/>
        </w:rPr>
      </w:pPr>
    </w:p>
    <w:p w14:paraId="5B8193FB" w14:textId="77777777" w:rsidR="00332465" w:rsidRPr="0013647D" w:rsidRDefault="00332465" w:rsidP="00332465">
      <w:pPr>
        <w:spacing w:after="240"/>
        <w:rPr>
          <w:rFonts w:ascii="Swis721 Md BT" w:hAnsi="Swis721 Md BT"/>
          <w:sz w:val="32"/>
          <w:szCs w:val="28"/>
        </w:rPr>
      </w:pPr>
      <w:r w:rsidRPr="0013647D">
        <w:rPr>
          <w:rFonts w:ascii="Swis721 Md BT" w:hAnsi="Swis721 Md BT"/>
          <w:sz w:val="32"/>
          <w:szCs w:val="28"/>
        </w:rPr>
        <w:t>Status of financial statement findings</w:t>
      </w:r>
    </w:p>
    <w:p w14:paraId="1516EF69" w14:textId="77777777" w:rsidR="00332465" w:rsidRPr="0013647D" w:rsidRDefault="00332465" w:rsidP="00AC1C51">
      <w:pPr>
        <w:jc w:val="left"/>
      </w:pPr>
      <w:r w:rsidRPr="0013647D">
        <w:rPr>
          <w:rFonts w:ascii="Swis721 Md BT" w:hAnsi="Swis721 Md BT"/>
          <w:i/>
          <w:color w:val="C00000"/>
        </w:rPr>
        <w:t>Subject heading</w:t>
      </w:r>
    </w:p>
    <w:p w14:paraId="6ADEE854" w14:textId="479E7ED8" w:rsidR="009D3738" w:rsidRPr="009E6FDC" w:rsidRDefault="00332465" w:rsidP="00AC1C51">
      <w:pPr>
        <w:jc w:val="left"/>
        <w:rPr>
          <w:iCs/>
        </w:rPr>
      </w:pPr>
      <w:r w:rsidRPr="00E16A1B">
        <w:t xml:space="preserve">Finding </w:t>
      </w:r>
      <w:r w:rsidR="00B776E8" w:rsidRPr="00E16A1B">
        <w:t>number</w:t>
      </w:r>
      <w:r w:rsidRPr="00E16A1B">
        <w:t xml:space="preserve">: </w:t>
      </w:r>
      <w:r w:rsidR="009D3738" w:rsidRPr="00AF49DF">
        <w:rPr>
          <w:rFonts w:ascii="Swis721 Md BT" w:hAnsi="Swis721 Md BT"/>
          <w:i/>
          <w:color w:val="C00000"/>
        </w:rPr>
        <w:t>Use itemized number from most recent prior year report</w:t>
      </w:r>
      <w:r w:rsidR="004C27F1">
        <w:rPr>
          <w:rFonts w:ascii="Swis721 Md BT" w:hAnsi="Swis721 Md BT"/>
          <w:i/>
          <w:color w:val="C00000"/>
        </w:rPr>
        <w:t xml:space="preserve"> and </w:t>
      </w:r>
      <w:r w:rsidR="009D3738" w:rsidRPr="00AF49DF">
        <w:rPr>
          <w:rFonts w:ascii="Swis721 Md BT" w:hAnsi="Swis721 Md BT"/>
          <w:i/>
          <w:color w:val="C00000"/>
        </w:rPr>
        <w:t xml:space="preserve">list </w:t>
      </w:r>
      <w:r w:rsidR="009D3738" w:rsidRPr="00AF49DF">
        <w:rPr>
          <w:rFonts w:ascii="Swis721 Md BT" w:hAnsi="Swis721 Md BT"/>
          <w:i/>
          <w:color w:val="C00000"/>
          <w:u w:val="single"/>
        </w:rPr>
        <w:t>only</w:t>
      </w:r>
      <w:r w:rsidR="009D3738" w:rsidRPr="00AF49DF">
        <w:rPr>
          <w:rFonts w:ascii="Swis721 Md BT" w:hAnsi="Swis721 Md BT"/>
          <w:i/>
          <w:color w:val="C00000"/>
        </w:rPr>
        <w:t xml:space="preserve"> the most recent prior year’s finding number. Further, the </w:t>
      </w:r>
      <w:r w:rsidR="004E588E" w:rsidRPr="00AF49DF">
        <w:rPr>
          <w:rFonts w:ascii="Swis721 Md BT" w:hAnsi="Swis721 Md BT"/>
          <w:i/>
          <w:color w:val="C00000"/>
        </w:rPr>
        <w:t>County</w:t>
      </w:r>
      <w:r w:rsidR="009D3738" w:rsidRPr="00AF49DF">
        <w:rPr>
          <w:rFonts w:ascii="Swis721 Md BT" w:hAnsi="Swis721 Md BT"/>
          <w:i/>
          <w:color w:val="C00000"/>
        </w:rPr>
        <w:t xml:space="preserve"> should also disclose the initial year this finding occurred in accordance with 2 CFR 200.511(a). </w:t>
      </w:r>
      <w:r w:rsidR="009D3738" w:rsidRPr="00AF49DF">
        <w:rPr>
          <w:iCs/>
        </w:rPr>
        <w:t>This finding initially occurred in fiscal year 20XX.</w:t>
      </w:r>
    </w:p>
    <w:p w14:paraId="2BEB3FD9" w14:textId="0483DF06" w:rsidR="00332465" w:rsidRPr="00E16A1B" w:rsidRDefault="00332465" w:rsidP="00AC1C51">
      <w:pPr>
        <w:jc w:val="left"/>
        <w:rPr>
          <w:color w:val="C00000"/>
        </w:rPr>
      </w:pPr>
    </w:p>
    <w:p w14:paraId="7AFD4437" w14:textId="6615F39D" w:rsidR="00332465" w:rsidRPr="00E16A1B" w:rsidRDefault="00332465" w:rsidP="00AC1C51">
      <w:pPr>
        <w:spacing w:after="240"/>
        <w:jc w:val="left"/>
      </w:pPr>
      <w:r w:rsidRPr="00E16A1B">
        <w:t xml:space="preserve">Status: </w:t>
      </w:r>
      <w:r w:rsidRPr="00E16A1B">
        <w:rPr>
          <w:rFonts w:ascii="Swis721 Md BT" w:hAnsi="Swis721 Md BT"/>
          <w:i/>
          <w:color w:val="C00000"/>
        </w:rPr>
        <w:t>Choose one of the following:</w:t>
      </w:r>
      <w:r w:rsidRPr="00E16A1B">
        <w:rPr>
          <w:color w:val="C00000"/>
        </w:rPr>
        <w:t xml:space="preserve"> </w:t>
      </w:r>
      <w:r w:rsidRPr="00E16A1B">
        <w:t xml:space="preserve">Fully corrected, </w:t>
      </w:r>
      <w:r w:rsidR="00011BA2" w:rsidRPr="00E16A1B">
        <w:t>partially</w:t>
      </w:r>
      <w:r w:rsidRPr="00E16A1B">
        <w:t xml:space="preserve"> corrected, </w:t>
      </w:r>
      <w:r w:rsidR="00011BA2" w:rsidRPr="00E16A1B">
        <w:t>not</w:t>
      </w:r>
      <w:r w:rsidRPr="00E16A1B">
        <w:t xml:space="preserve"> corrected, </w:t>
      </w:r>
      <w:r w:rsidR="00B776E8" w:rsidRPr="00E16A1B">
        <w:t>s</w:t>
      </w:r>
      <w:r w:rsidRPr="00E16A1B">
        <w:t xml:space="preserve">ignificantly different corrective action, or </w:t>
      </w:r>
      <w:r w:rsidR="00011BA2" w:rsidRPr="00E16A1B">
        <w:t>n</w:t>
      </w:r>
      <w:r w:rsidRPr="00E16A1B">
        <w:t>o longer valid.</w:t>
      </w:r>
    </w:p>
    <w:p w14:paraId="28D536ED" w14:textId="67218E0B" w:rsidR="0073316F" w:rsidRPr="00852189" w:rsidRDefault="00332465" w:rsidP="0073316F">
      <w:pPr>
        <w:spacing w:after="240"/>
        <w:rPr>
          <w:rFonts w:ascii="Swis721 Md BT" w:hAnsi="Swis721 Md BT"/>
          <w:i/>
          <w:color w:val="C00000"/>
        </w:rPr>
      </w:pPr>
      <w:r w:rsidRPr="00E16A1B">
        <w:rPr>
          <w:rFonts w:ascii="Swis721 Md BT" w:hAnsi="Swis721 Md BT"/>
          <w:i/>
          <w:color w:val="C00000"/>
        </w:rPr>
        <w:t>Explanation, if required.</w:t>
      </w:r>
      <w:r w:rsidR="0073316F" w:rsidRPr="0073316F">
        <w:rPr>
          <w:rFonts w:ascii="Swis721 Md BT" w:hAnsi="Swis721 Md BT"/>
          <w:i/>
          <w:color w:val="C00000"/>
        </w:rPr>
        <w:t xml:space="preserve"> </w:t>
      </w:r>
      <w:r w:rsidR="0073316F" w:rsidRPr="00CD50EF">
        <w:rPr>
          <w:rFonts w:ascii="Swis721 Md BT" w:hAnsi="Swis721 Md BT"/>
          <w:i/>
          <w:color w:val="C00000"/>
        </w:rPr>
        <w:t xml:space="preserve">When audit findings were not corrected or were only partially corrected, the summary schedule must describe the reasons for the finding's recurrence and planned corrective action, and any partial corrective action taken. When corrective action taken is significantly different from corrective action previously reported in a corrective action plan or in the </w:t>
      </w:r>
      <w:r w:rsidR="0073316F">
        <w:rPr>
          <w:rFonts w:ascii="Swis721 Md BT" w:hAnsi="Swis721 Md BT"/>
          <w:i/>
          <w:color w:val="C00000"/>
        </w:rPr>
        <w:t>f</w:t>
      </w:r>
      <w:r w:rsidR="0073316F" w:rsidRPr="00CD50EF">
        <w:rPr>
          <w:rFonts w:ascii="Swis721 Md BT" w:hAnsi="Swis721 Md BT"/>
          <w:i/>
          <w:color w:val="C00000"/>
        </w:rPr>
        <w:t xml:space="preserve">ederal agency's or pass-through entity's management decision, the summary schedule must provide an explanation (2 CFR </w:t>
      </w:r>
      <w:r w:rsidR="0073316F" w:rsidRPr="00BA021F">
        <w:rPr>
          <w:rFonts w:ascii="Swis721 Md BT" w:hAnsi="Swis721 Md BT"/>
          <w:i/>
          <w:color w:val="C00000"/>
        </w:rPr>
        <w:t>§</w:t>
      </w:r>
      <w:r w:rsidR="0073316F" w:rsidRPr="00CD50EF">
        <w:rPr>
          <w:rFonts w:ascii="Swis721 Md BT" w:hAnsi="Swis721 Md BT"/>
          <w:i/>
          <w:color w:val="C00000"/>
        </w:rPr>
        <w:t>200.511[b][2])</w:t>
      </w:r>
      <w:r w:rsidR="0073316F">
        <w:rPr>
          <w:rFonts w:ascii="Swis721 Md BT" w:hAnsi="Swis721 Md BT"/>
          <w:i/>
          <w:color w:val="C00000"/>
        </w:rPr>
        <w:t xml:space="preserve">. See 2 CFR </w:t>
      </w:r>
      <w:r w:rsidR="0073316F" w:rsidRPr="00BA021F">
        <w:rPr>
          <w:rFonts w:ascii="Swis721 Md BT" w:hAnsi="Swis721 Md BT"/>
          <w:i/>
          <w:color w:val="C00000"/>
        </w:rPr>
        <w:t>§</w:t>
      </w:r>
      <w:r w:rsidR="0073316F">
        <w:rPr>
          <w:rFonts w:ascii="Swis721 Md BT" w:hAnsi="Swis721 Md BT"/>
          <w:i/>
          <w:color w:val="C00000"/>
        </w:rPr>
        <w:t>200.511 for more information.</w:t>
      </w:r>
    </w:p>
    <w:p w14:paraId="39548ADB" w14:textId="77777777" w:rsidR="00332465" w:rsidRPr="00E16A1B" w:rsidRDefault="00332465" w:rsidP="00332465">
      <w:pPr>
        <w:spacing w:after="240"/>
        <w:rPr>
          <w:rFonts w:ascii="Swis721 Md BT" w:hAnsi="Swis721 Md BT"/>
          <w:sz w:val="32"/>
          <w:szCs w:val="28"/>
        </w:rPr>
      </w:pPr>
      <w:r w:rsidRPr="00E16A1B">
        <w:rPr>
          <w:rFonts w:ascii="Swis721 Md BT" w:hAnsi="Swis721 Md BT"/>
          <w:sz w:val="32"/>
          <w:szCs w:val="28"/>
        </w:rPr>
        <w:t>Status of federal award findings and questioned costs</w:t>
      </w:r>
    </w:p>
    <w:p w14:paraId="7B5FBAAA" w14:textId="0A348F7A" w:rsidR="00332465" w:rsidRPr="00AF49DF" w:rsidRDefault="00AA2D93" w:rsidP="00AC1C51">
      <w:pPr>
        <w:jc w:val="left"/>
      </w:pPr>
      <w:r w:rsidRPr="00AF49DF">
        <w:t>Assistance Listings</w:t>
      </w:r>
      <w:r w:rsidR="00332465" w:rsidRPr="00AF49DF">
        <w:t xml:space="preserve"> </w:t>
      </w:r>
      <w:r w:rsidR="00B776E8" w:rsidRPr="00AF49DF">
        <w:t>number</w:t>
      </w:r>
      <w:r w:rsidR="00332465" w:rsidRPr="00AF49DF">
        <w:t xml:space="preserve"> and program name:</w:t>
      </w:r>
    </w:p>
    <w:p w14:paraId="74902647" w14:textId="14B0DE21" w:rsidR="001B1431" w:rsidRPr="009E6FDC" w:rsidRDefault="00332465" w:rsidP="00AC1C51">
      <w:pPr>
        <w:jc w:val="left"/>
        <w:rPr>
          <w:iCs/>
        </w:rPr>
      </w:pPr>
      <w:r w:rsidRPr="00AF49DF">
        <w:t xml:space="preserve">Finding </w:t>
      </w:r>
      <w:r w:rsidR="00B776E8" w:rsidRPr="00AF49DF">
        <w:t>number</w:t>
      </w:r>
      <w:r w:rsidRPr="00AF49DF">
        <w:t xml:space="preserve">: </w:t>
      </w:r>
      <w:r w:rsidR="001B1431" w:rsidRPr="00AF49DF">
        <w:rPr>
          <w:rFonts w:ascii="Swis721 Md BT" w:hAnsi="Swis721 Md BT"/>
          <w:i/>
          <w:color w:val="C00000"/>
        </w:rPr>
        <w:t xml:space="preserve">Use itemized number from most recent prior year report </w:t>
      </w:r>
      <w:r w:rsidR="004C27F1">
        <w:rPr>
          <w:rFonts w:ascii="Swis721 Md BT" w:hAnsi="Swis721 Md BT"/>
          <w:i/>
          <w:color w:val="C00000"/>
        </w:rPr>
        <w:t xml:space="preserve">and </w:t>
      </w:r>
      <w:r w:rsidR="001B1431" w:rsidRPr="00AF49DF">
        <w:rPr>
          <w:rFonts w:ascii="Swis721 Md BT" w:hAnsi="Swis721 Md BT"/>
          <w:i/>
          <w:color w:val="C00000"/>
        </w:rPr>
        <w:t xml:space="preserve">list </w:t>
      </w:r>
      <w:r w:rsidR="001B1431" w:rsidRPr="00AF49DF">
        <w:rPr>
          <w:rFonts w:ascii="Swis721 Md BT" w:hAnsi="Swis721 Md BT"/>
          <w:i/>
          <w:color w:val="C00000"/>
          <w:u w:val="single"/>
        </w:rPr>
        <w:t>only</w:t>
      </w:r>
      <w:r w:rsidR="001B1431" w:rsidRPr="00AF49DF">
        <w:rPr>
          <w:rFonts w:ascii="Swis721 Md BT" w:hAnsi="Swis721 Md BT"/>
          <w:i/>
          <w:color w:val="C00000"/>
        </w:rPr>
        <w:t xml:space="preserve"> the most recent prior year’s finding number. Further, the County should also disclose the initial year this finding occurred in accordance with 2 CFR 200.511(a). </w:t>
      </w:r>
      <w:r w:rsidR="001B1431" w:rsidRPr="00AF49DF">
        <w:rPr>
          <w:iCs/>
        </w:rPr>
        <w:t>This finding initially occurred in fiscal year 20XX.</w:t>
      </w:r>
    </w:p>
    <w:p w14:paraId="2288F40F" w14:textId="5919651B" w:rsidR="00332465" w:rsidRPr="00E16A1B" w:rsidRDefault="00332465" w:rsidP="00AC1C51">
      <w:pPr>
        <w:jc w:val="left"/>
        <w:rPr>
          <w:color w:val="C00000"/>
        </w:rPr>
      </w:pPr>
    </w:p>
    <w:p w14:paraId="7B07B74A" w14:textId="78B796FD" w:rsidR="00332465" w:rsidRPr="00A4691D" w:rsidRDefault="00332465" w:rsidP="00AC1C51">
      <w:pPr>
        <w:spacing w:after="240"/>
        <w:jc w:val="left"/>
      </w:pPr>
      <w:r w:rsidRPr="00E16A1B">
        <w:t xml:space="preserve">Status: </w:t>
      </w:r>
      <w:r w:rsidRPr="00E16A1B">
        <w:rPr>
          <w:rFonts w:ascii="Swis721 Md BT" w:hAnsi="Swis721 Md BT"/>
          <w:i/>
          <w:color w:val="C00000"/>
        </w:rPr>
        <w:t>Choose one of the following</w:t>
      </w:r>
      <w:r w:rsidRPr="00852189">
        <w:rPr>
          <w:rFonts w:ascii="Swis721 Md BT" w:hAnsi="Swis721 Md BT"/>
          <w:i/>
          <w:color w:val="C00000"/>
        </w:rPr>
        <w:t>:</w:t>
      </w:r>
      <w:r w:rsidRPr="00852189">
        <w:rPr>
          <w:color w:val="C00000"/>
        </w:rPr>
        <w:t xml:space="preserve"> </w:t>
      </w:r>
      <w:r w:rsidRPr="00A4691D">
        <w:t xml:space="preserve">Fully corrected, </w:t>
      </w:r>
      <w:r w:rsidR="00011BA2" w:rsidRPr="00A4691D">
        <w:t>partially</w:t>
      </w:r>
      <w:r w:rsidRPr="00A4691D">
        <w:t xml:space="preserve"> corrected, </w:t>
      </w:r>
      <w:r w:rsidR="00011BA2" w:rsidRPr="00A4691D">
        <w:t>not</w:t>
      </w:r>
      <w:r w:rsidRPr="00A4691D">
        <w:t xml:space="preserve"> corrected, </w:t>
      </w:r>
      <w:r w:rsidR="00B776E8">
        <w:t>s</w:t>
      </w:r>
      <w:r w:rsidRPr="00A4691D">
        <w:t xml:space="preserve">ignificantly different corrective action, or </w:t>
      </w:r>
      <w:r w:rsidR="00011BA2">
        <w:t>n</w:t>
      </w:r>
      <w:r w:rsidRPr="00A4691D">
        <w:t>o longer valid.</w:t>
      </w:r>
    </w:p>
    <w:p w14:paraId="2B97D7DB" w14:textId="7EAEECBB" w:rsidR="00E759F3" w:rsidRPr="00852189" w:rsidRDefault="00332465" w:rsidP="00E759F3">
      <w:pPr>
        <w:spacing w:after="240"/>
        <w:rPr>
          <w:rFonts w:ascii="Swis721 Md BT" w:hAnsi="Swis721 Md BT"/>
          <w:i/>
          <w:color w:val="C00000"/>
        </w:rPr>
      </w:pPr>
      <w:r w:rsidRPr="00852189">
        <w:rPr>
          <w:rFonts w:ascii="Swis721 Md BT" w:hAnsi="Swis721 Md BT"/>
          <w:i/>
          <w:color w:val="C00000"/>
        </w:rPr>
        <w:t>Explanation, if required.</w:t>
      </w:r>
      <w:r w:rsidR="00E759F3" w:rsidRPr="00E759F3">
        <w:rPr>
          <w:rFonts w:ascii="Swis721 Md BT" w:hAnsi="Swis721 Md BT"/>
          <w:i/>
          <w:color w:val="C00000"/>
        </w:rPr>
        <w:t xml:space="preserve"> </w:t>
      </w:r>
      <w:r w:rsidR="00E759F3" w:rsidRPr="00CD50EF">
        <w:rPr>
          <w:rFonts w:ascii="Swis721 Md BT" w:hAnsi="Swis721 Md BT"/>
          <w:i/>
          <w:color w:val="C00000"/>
        </w:rPr>
        <w:t xml:space="preserve">When audit findings were not corrected or were only partially corrected, the summary schedule must describe the reasons for the finding's recurrence and planned corrective action, and any partial corrective action taken. When corrective action taken is significantly different from corrective action previously reported in a corrective action plan or in the </w:t>
      </w:r>
      <w:r w:rsidR="00E759F3">
        <w:rPr>
          <w:rFonts w:ascii="Swis721 Md BT" w:hAnsi="Swis721 Md BT"/>
          <w:i/>
          <w:color w:val="C00000"/>
        </w:rPr>
        <w:t>f</w:t>
      </w:r>
      <w:r w:rsidR="00E759F3" w:rsidRPr="00CD50EF">
        <w:rPr>
          <w:rFonts w:ascii="Swis721 Md BT" w:hAnsi="Swis721 Md BT"/>
          <w:i/>
          <w:color w:val="C00000"/>
        </w:rPr>
        <w:t xml:space="preserve">ederal agency's or pass-through entity's management decision, the summary schedule must provide an explanation (2 CFR </w:t>
      </w:r>
      <w:r w:rsidR="00E759F3" w:rsidRPr="00BA021F">
        <w:rPr>
          <w:rFonts w:ascii="Swis721 Md BT" w:hAnsi="Swis721 Md BT"/>
          <w:i/>
          <w:color w:val="C00000"/>
        </w:rPr>
        <w:t>§</w:t>
      </w:r>
      <w:r w:rsidR="00E759F3" w:rsidRPr="00CD50EF">
        <w:rPr>
          <w:rFonts w:ascii="Swis721 Md BT" w:hAnsi="Swis721 Md BT"/>
          <w:i/>
          <w:color w:val="C00000"/>
        </w:rPr>
        <w:t>200.511[b][2])</w:t>
      </w:r>
      <w:r w:rsidR="00E759F3">
        <w:rPr>
          <w:rFonts w:ascii="Swis721 Md BT" w:hAnsi="Swis721 Md BT"/>
          <w:i/>
          <w:color w:val="C00000"/>
        </w:rPr>
        <w:t xml:space="preserve">. See 2 CFR </w:t>
      </w:r>
      <w:r w:rsidR="00E759F3" w:rsidRPr="00BA021F">
        <w:rPr>
          <w:rFonts w:ascii="Swis721 Md BT" w:hAnsi="Swis721 Md BT"/>
          <w:i/>
          <w:color w:val="C00000"/>
        </w:rPr>
        <w:t>§</w:t>
      </w:r>
      <w:r w:rsidR="00E759F3">
        <w:rPr>
          <w:rFonts w:ascii="Swis721 Md BT" w:hAnsi="Swis721 Md BT"/>
          <w:i/>
          <w:color w:val="C00000"/>
        </w:rPr>
        <w:t>200.511 for more information.</w:t>
      </w:r>
    </w:p>
    <w:p w14:paraId="13A362C5" w14:textId="7B40C412" w:rsidR="004E7F16" w:rsidRPr="004E7F16" w:rsidRDefault="004E7F16" w:rsidP="00AC1C51">
      <w:pPr>
        <w:spacing w:after="240"/>
        <w:jc w:val="left"/>
        <w:rPr>
          <w:rFonts w:ascii="Swis721 Md BT" w:hAnsi="Swis721 Md BT"/>
          <w:i/>
          <w:highlight w:val="yellow"/>
        </w:rPr>
      </w:pPr>
    </w:p>
    <w:sectPr w:rsidR="004E7F16" w:rsidRPr="004E7F16" w:rsidSect="008E75CF">
      <w:headerReference w:type="default" r:id="rId15"/>
      <w:pgSz w:w="12240" w:h="15840" w:code="1"/>
      <w:pgMar w:top="1080" w:right="1080" w:bottom="1080" w:left="108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5EB52" w14:textId="77777777" w:rsidR="00A55BB5" w:rsidRDefault="00A55BB5">
      <w:r>
        <w:separator/>
      </w:r>
    </w:p>
  </w:endnote>
  <w:endnote w:type="continuationSeparator" w:id="0">
    <w:p w14:paraId="21137496" w14:textId="77777777" w:rsidR="00A55BB5" w:rsidRDefault="00A55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Swis721 Md BT">
    <w:panose1 w:val="020B0604020202020204"/>
    <w:charset w:val="00"/>
    <w:family w:val="swiss"/>
    <w:pitch w:val="variable"/>
    <w:sig w:usb0="00000087" w:usb1="00000000" w:usb2="00000000" w:usb3="00000000" w:csb0="0000001B"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C5B77" w14:textId="77777777" w:rsidR="00A55BB5" w:rsidRDefault="00A55BB5">
      <w:r>
        <w:separator/>
      </w:r>
    </w:p>
  </w:footnote>
  <w:footnote w:type="continuationSeparator" w:id="0">
    <w:p w14:paraId="393BEFD4" w14:textId="77777777" w:rsidR="00A55BB5" w:rsidRDefault="00A55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8A32A" w14:textId="62205409" w:rsidR="001C58C2" w:rsidRPr="00C63804" w:rsidRDefault="001C58C2" w:rsidP="004D61F6">
    <w:pPr>
      <w:pStyle w:val="Header"/>
      <w:pBdr>
        <w:bottom w:val="single" w:sz="8" w:space="1" w:color="auto"/>
      </w:pBdr>
      <w:tabs>
        <w:tab w:val="clear" w:pos="4320"/>
        <w:tab w:val="clear" w:pos="8640"/>
      </w:tabs>
      <w:spacing w:after="240"/>
      <w:rPr>
        <w:rFonts w:ascii="Swis721 Md BT" w:hAnsi="Swis721 Md BT"/>
        <w:i/>
        <w:color w:val="C00000"/>
      </w:rPr>
    </w:pPr>
    <w:r w:rsidRPr="00E16A1B">
      <w:rPr>
        <w:rFonts w:ascii="Swis721 Md BT" w:hAnsi="Swis721 Md BT"/>
        <w:i/>
        <w:color w:val="C00000"/>
      </w:rPr>
      <w:t xml:space="preserve">Sample </w:t>
    </w:r>
    <w:r w:rsidR="005F112D" w:rsidRPr="00E16A1B">
      <w:rPr>
        <w:rFonts w:ascii="Swis721 Md BT" w:hAnsi="Swis721 Md BT"/>
        <w:i/>
        <w:color w:val="C00000"/>
      </w:rPr>
      <w:t xml:space="preserve">transmittal letter for the </w:t>
    </w:r>
    <w:r w:rsidRPr="00E16A1B">
      <w:rPr>
        <w:rFonts w:ascii="Swis721 Md BT" w:hAnsi="Swis721 Md BT"/>
        <w:i/>
        <w:color w:val="C00000"/>
      </w:rPr>
      <w:t>auditee</w:t>
    </w:r>
    <w:r w:rsidR="005F112D" w:rsidRPr="00E16A1B">
      <w:rPr>
        <w:rFonts w:ascii="Swis721 Md BT" w:hAnsi="Swis721 Md BT"/>
        <w:i/>
        <w:color w:val="C00000"/>
      </w:rPr>
      <w:t>’s</w:t>
    </w:r>
    <w:r w:rsidRPr="00E16A1B">
      <w:rPr>
        <w:rFonts w:ascii="Swis721 Md BT" w:hAnsi="Swis721 Md BT"/>
        <w:i/>
        <w:color w:val="C00000"/>
      </w:rPr>
      <w:t xml:space="preserve"> </w:t>
    </w:r>
    <w:r w:rsidR="005F112D" w:rsidRPr="00E16A1B">
      <w:rPr>
        <w:rFonts w:ascii="Swis721 Md BT" w:hAnsi="Swis721 Md BT"/>
        <w:i/>
        <w:color w:val="C00000"/>
      </w:rPr>
      <w:t>correc</w:t>
    </w:r>
    <w:r w:rsidR="00B62DD2" w:rsidRPr="00E16A1B">
      <w:rPr>
        <w:rFonts w:ascii="Swis721 Md BT" w:hAnsi="Swis721 Md BT"/>
        <w:i/>
        <w:color w:val="C00000"/>
      </w:rPr>
      <w:t>tive action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B0A19" w14:textId="77777777" w:rsidR="001C58C2" w:rsidRPr="00332465" w:rsidRDefault="001C58C2" w:rsidP="00B62DD2">
    <w:pPr>
      <w:jc w:val="left"/>
      <w:rPr>
        <w:rFonts w:ascii="Swis721 Md BT" w:hAnsi="Swis721 Md BT"/>
        <w:sz w:val="32"/>
        <w:szCs w:val="32"/>
      </w:rPr>
    </w:pPr>
    <w:r w:rsidRPr="00332465">
      <w:rPr>
        <w:rFonts w:ascii="Swis721 Md BT" w:hAnsi="Swis721 Md BT"/>
        <w:sz w:val="32"/>
        <w:szCs w:val="32"/>
      </w:rPr>
      <w:t>____________________________ County</w:t>
    </w:r>
  </w:p>
  <w:p w14:paraId="67BF026C" w14:textId="6A548049" w:rsidR="001C58C2" w:rsidRPr="0013647D" w:rsidRDefault="001C58C2" w:rsidP="00B62DD2">
    <w:pPr>
      <w:jc w:val="left"/>
      <w:rPr>
        <w:rFonts w:ascii="Swis721 Md BT" w:hAnsi="Swis721 Md BT"/>
        <w:sz w:val="28"/>
        <w:szCs w:val="32"/>
      </w:rPr>
    </w:pPr>
    <w:r w:rsidRPr="0013647D">
      <w:rPr>
        <w:rFonts w:ascii="Swis721 Md BT" w:hAnsi="Swis721 Md BT"/>
        <w:sz w:val="28"/>
        <w:szCs w:val="32"/>
      </w:rPr>
      <w:t xml:space="preserve">Corrective </w:t>
    </w:r>
    <w:r w:rsidR="00B62DD2" w:rsidRPr="0013647D">
      <w:rPr>
        <w:rFonts w:ascii="Swis721 Md BT" w:hAnsi="Swis721 Md BT"/>
        <w:sz w:val="28"/>
        <w:szCs w:val="32"/>
      </w:rPr>
      <w:t>action plan</w:t>
    </w:r>
  </w:p>
  <w:p w14:paraId="25CCE2EB" w14:textId="34ABDC00" w:rsidR="001C58C2" w:rsidRPr="0013647D" w:rsidRDefault="001C58C2" w:rsidP="00B62DD2">
    <w:pPr>
      <w:pStyle w:val="Header"/>
      <w:widowControl/>
      <w:tabs>
        <w:tab w:val="clear" w:pos="4320"/>
        <w:tab w:val="clear" w:pos="8640"/>
      </w:tabs>
      <w:spacing w:after="480"/>
      <w:jc w:val="left"/>
      <w:rPr>
        <w:rFonts w:ascii="Swis721 Md BT" w:hAnsi="Swis721 Md BT"/>
        <w:sz w:val="28"/>
        <w:szCs w:val="32"/>
      </w:rPr>
    </w:pPr>
    <w:r w:rsidRPr="0013647D">
      <w:rPr>
        <w:rFonts w:ascii="Swis721 Md BT" w:hAnsi="Swis721 Md BT"/>
        <w:sz w:val="28"/>
        <w:szCs w:val="32"/>
      </w:rPr>
      <w:t xml:space="preserve">Year </w:t>
    </w:r>
    <w:r w:rsidR="00B62DD2" w:rsidRPr="0013647D">
      <w:rPr>
        <w:rFonts w:ascii="Swis721 Md BT" w:hAnsi="Swis721 Md BT"/>
        <w:sz w:val="28"/>
        <w:szCs w:val="32"/>
      </w:rPr>
      <w:t>e</w:t>
    </w:r>
    <w:r w:rsidRPr="0013647D">
      <w:rPr>
        <w:rFonts w:ascii="Swis721 Md BT" w:hAnsi="Swis721 Md BT"/>
        <w:sz w:val="28"/>
        <w:szCs w:val="32"/>
      </w:rPr>
      <w:t xml:space="preserve">nded June 30, </w:t>
    </w:r>
    <w:r w:rsidR="00E16A1B">
      <w:rPr>
        <w:rFonts w:ascii="Swis721 Md BT" w:hAnsi="Swis721 Md BT"/>
        <w:sz w:val="28"/>
        <w:szCs w:val="32"/>
        <w:highlight w:val="yellow"/>
      </w:rPr>
      <w:t>20</w:t>
    </w:r>
    <w:r w:rsidR="00B93F82">
      <w:rPr>
        <w:rFonts w:ascii="Swis721 Md BT" w:hAnsi="Swis721 Md BT"/>
        <w:sz w:val="28"/>
        <w:szCs w:val="32"/>
        <w:highlight w:val="yellow"/>
      </w:rPr>
      <w:t>2</w:t>
    </w:r>
    <w:r w:rsidR="00313085">
      <w:rPr>
        <w:rFonts w:ascii="Swis721 Md BT" w:hAnsi="Swis721 Md BT"/>
        <w:sz w:val="28"/>
        <w:szCs w:val="32"/>
        <w:highlight w:val="yellow"/>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1C209" w14:textId="7F1B5B88" w:rsidR="001C58C2" w:rsidRPr="00C63804" w:rsidRDefault="001C58C2" w:rsidP="004D61F6">
    <w:pPr>
      <w:pStyle w:val="Header"/>
      <w:pBdr>
        <w:bottom w:val="single" w:sz="8" w:space="1" w:color="auto"/>
      </w:pBdr>
      <w:tabs>
        <w:tab w:val="clear" w:pos="4320"/>
        <w:tab w:val="clear" w:pos="8640"/>
      </w:tabs>
      <w:spacing w:after="240"/>
      <w:rPr>
        <w:rFonts w:ascii="Swis721 Md BT" w:hAnsi="Swis721 Md BT"/>
        <w:i/>
        <w:color w:val="C00000"/>
      </w:rPr>
    </w:pPr>
    <w:r w:rsidRPr="00E16A1B">
      <w:rPr>
        <w:rFonts w:ascii="Swis721 Md BT" w:hAnsi="Swis721 Md BT"/>
        <w:i/>
        <w:color w:val="C00000"/>
      </w:rPr>
      <w:t xml:space="preserve">Sample </w:t>
    </w:r>
    <w:r w:rsidR="00452B80" w:rsidRPr="00E16A1B">
      <w:rPr>
        <w:rFonts w:ascii="Swis721 Md BT" w:hAnsi="Swis721 Md BT"/>
        <w:i/>
        <w:color w:val="C00000"/>
      </w:rPr>
      <w:t xml:space="preserve">transmittal </w:t>
    </w:r>
    <w:r w:rsidRPr="00E16A1B">
      <w:rPr>
        <w:rFonts w:ascii="Swis721 Md BT" w:hAnsi="Swis721 Md BT"/>
        <w:i/>
        <w:color w:val="C00000"/>
      </w:rPr>
      <w:t xml:space="preserve">letter for </w:t>
    </w:r>
    <w:r w:rsidR="00A95AFA" w:rsidRPr="00E16A1B">
      <w:rPr>
        <w:rFonts w:ascii="Swis721 Md BT" w:hAnsi="Swis721 Md BT"/>
        <w:i/>
        <w:color w:val="C00000"/>
      </w:rPr>
      <w:t xml:space="preserve">the </w:t>
    </w:r>
    <w:r w:rsidRPr="00E16A1B">
      <w:rPr>
        <w:rFonts w:ascii="Swis721 Md BT" w:hAnsi="Swis721 Md BT"/>
        <w:i/>
        <w:color w:val="C00000"/>
      </w:rPr>
      <w:t>auditee</w:t>
    </w:r>
    <w:r w:rsidR="00452B80" w:rsidRPr="00E16A1B">
      <w:rPr>
        <w:rFonts w:ascii="Swis721 Md BT" w:hAnsi="Swis721 Md BT"/>
        <w:i/>
        <w:color w:val="C00000"/>
      </w:rPr>
      <w:t>’s</w:t>
    </w:r>
    <w:r w:rsidRPr="00E16A1B">
      <w:rPr>
        <w:rFonts w:ascii="Swis721 Md BT" w:hAnsi="Swis721 Md BT"/>
        <w:i/>
        <w:color w:val="C00000"/>
      </w:rPr>
      <w:t xml:space="preserve"> </w:t>
    </w:r>
    <w:r w:rsidR="00B62DD2" w:rsidRPr="00E16A1B">
      <w:rPr>
        <w:rFonts w:ascii="Swis721 Md BT" w:hAnsi="Swis721 Md BT"/>
        <w:i/>
        <w:color w:val="C00000"/>
      </w:rPr>
      <w:t>summary schedule of prior audit findings</w:t>
    </w:r>
    <w:r w:rsidR="00DB4DFD" w:rsidRPr="00E16A1B">
      <w:rPr>
        <w:rFonts w:ascii="Swis721 Md BT" w:hAnsi="Swis721 Md BT"/>
        <w:i/>
        <w:color w:val="C00000"/>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DFB74" w14:textId="77777777" w:rsidR="001C58C2" w:rsidRPr="00332465" w:rsidRDefault="001C58C2" w:rsidP="00B62DD2">
    <w:pPr>
      <w:jc w:val="left"/>
      <w:rPr>
        <w:rFonts w:ascii="Swis721 Md BT" w:hAnsi="Swis721 Md BT"/>
        <w:sz w:val="32"/>
        <w:szCs w:val="32"/>
      </w:rPr>
    </w:pPr>
    <w:r w:rsidRPr="00332465">
      <w:rPr>
        <w:rFonts w:ascii="Swis721 Md BT" w:hAnsi="Swis721 Md BT"/>
        <w:sz w:val="32"/>
        <w:szCs w:val="32"/>
      </w:rPr>
      <w:t>____________________________ County</w:t>
    </w:r>
  </w:p>
  <w:p w14:paraId="29E45301" w14:textId="5FA3E6C9" w:rsidR="001C58C2" w:rsidRPr="0013647D" w:rsidRDefault="001C58C2" w:rsidP="00B62DD2">
    <w:pPr>
      <w:jc w:val="left"/>
      <w:rPr>
        <w:rFonts w:ascii="Swis721 Md BT" w:hAnsi="Swis721 Md BT"/>
        <w:sz w:val="28"/>
        <w:szCs w:val="32"/>
      </w:rPr>
    </w:pPr>
    <w:r w:rsidRPr="0013647D">
      <w:rPr>
        <w:rFonts w:ascii="Swis721 Md BT" w:hAnsi="Swis721 Md BT"/>
        <w:sz w:val="28"/>
        <w:szCs w:val="32"/>
      </w:rPr>
      <w:t xml:space="preserve">Summary </w:t>
    </w:r>
    <w:r w:rsidR="00B62DD2" w:rsidRPr="0013647D">
      <w:rPr>
        <w:rFonts w:ascii="Swis721 Md BT" w:hAnsi="Swis721 Md BT"/>
        <w:sz w:val="28"/>
        <w:szCs w:val="32"/>
      </w:rPr>
      <w:t>schedule of prior audit findings</w:t>
    </w:r>
  </w:p>
  <w:p w14:paraId="37511A3E" w14:textId="6AF22578" w:rsidR="001C58C2" w:rsidRPr="0013647D" w:rsidRDefault="001C58C2" w:rsidP="00B62DD2">
    <w:pPr>
      <w:pStyle w:val="Header"/>
      <w:widowControl/>
      <w:tabs>
        <w:tab w:val="clear" w:pos="4320"/>
        <w:tab w:val="clear" w:pos="8640"/>
      </w:tabs>
      <w:spacing w:after="480"/>
      <w:jc w:val="left"/>
      <w:rPr>
        <w:rFonts w:ascii="Swis721 Md BT" w:hAnsi="Swis721 Md BT"/>
        <w:sz w:val="28"/>
        <w:szCs w:val="32"/>
      </w:rPr>
    </w:pPr>
    <w:r w:rsidRPr="0013647D">
      <w:rPr>
        <w:rFonts w:ascii="Swis721 Md BT" w:hAnsi="Swis721 Md BT"/>
        <w:sz w:val="28"/>
        <w:szCs w:val="32"/>
      </w:rPr>
      <w:t xml:space="preserve">Year </w:t>
    </w:r>
    <w:r w:rsidR="00B62DD2" w:rsidRPr="0013647D">
      <w:rPr>
        <w:rFonts w:ascii="Swis721 Md BT" w:hAnsi="Swis721 Md BT"/>
        <w:sz w:val="28"/>
        <w:szCs w:val="32"/>
      </w:rPr>
      <w:t>e</w:t>
    </w:r>
    <w:r w:rsidRPr="0013647D">
      <w:rPr>
        <w:rFonts w:ascii="Swis721 Md BT" w:hAnsi="Swis721 Md BT"/>
        <w:sz w:val="28"/>
        <w:szCs w:val="32"/>
      </w:rPr>
      <w:t xml:space="preserve">nded June 30, </w:t>
    </w:r>
    <w:r w:rsidR="00E16A1B">
      <w:rPr>
        <w:rFonts w:ascii="Swis721 Md BT" w:hAnsi="Swis721 Md BT"/>
        <w:sz w:val="28"/>
        <w:szCs w:val="32"/>
        <w:highlight w:val="yellow"/>
      </w:rPr>
      <w:t>20</w:t>
    </w:r>
    <w:r w:rsidR="00E15F3C">
      <w:rPr>
        <w:rFonts w:ascii="Swis721 Md BT" w:hAnsi="Swis721 Md BT"/>
        <w:sz w:val="28"/>
        <w:szCs w:val="32"/>
        <w:highlight w:val="yellow"/>
      </w:rPr>
      <w:t>2</w:t>
    </w:r>
    <w:r w:rsidR="007E1919">
      <w:rPr>
        <w:rFonts w:ascii="Swis721 Md BT" w:hAnsi="Swis721 Md BT"/>
        <w:sz w:val="28"/>
        <w:szCs w:val="32"/>
        <w:highlight w:val="yellow"/>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B48F06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0A070E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69481D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88ADAC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9D80EB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006FFF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30004F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68AC5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9E42D0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DE8C8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62686927"/>
    <w:multiLevelType w:val="hybridMultilevel"/>
    <w:tmpl w:val="4FC6D95C"/>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6EBD283A"/>
    <w:multiLevelType w:val="singleLevel"/>
    <w:tmpl w:val="EDC07234"/>
    <w:lvl w:ilvl="0">
      <w:start w:val="3"/>
      <w:numFmt w:val="upperLetter"/>
      <w:lvlText w:val="%1."/>
      <w:lvlJc w:val="left"/>
      <w:pPr>
        <w:tabs>
          <w:tab w:val="num" w:pos="720"/>
        </w:tabs>
        <w:ind w:left="720" w:hanging="360"/>
      </w:pPr>
      <w:rPr>
        <w:rFonts w:hint="default"/>
      </w:rPr>
    </w:lvl>
  </w:abstractNum>
  <w:num w:numId="1" w16cid:durableId="111247259">
    <w:abstractNumId w:val="10"/>
    <w:lvlOverride w:ilvl="0">
      <w:lvl w:ilvl="0">
        <w:numFmt w:val="bullet"/>
        <w:lvlText w:val=""/>
        <w:legacy w:legacy="1" w:legacySpace="0" w:legacyIndent="180"/>
        <w:lvlJc w:val="left"/>
        <w:pPr>
          <w:ind w:left="180" w:hanging="180"/>
        </w:pPr>
        <w:rPr>
          <w:rFonts w:ascii="WP MathA" w:hAnsi="WP MathA" w:hint="default"/>
        </w:rPr>
      </w:lvl>
    </w:lvlOverride>
  </w:num>
  <w:num w:numId="2" w16cid:durableId="273561238">
    <w:abstractNumId w:val="12"/>
  </w:num>
  <w:num w:numId="3" w16cid:durableId="29498668">
    <w:abstractNumId w:val="9"/>
  </w:num>
  <w:num w:numId="4" w16cid:durableId="1511797724">
    <w:abstractNumId w:val="7"/>
  </w:num>
  <w:num w:numId="5" w16cid:durableId="522599363">
    <w:abstractNumId w:val="6"/>
  </w:num>
  <w:num w:numId="6" w16cid:durableId="1378815702">
    <w:abstractNumId w:val="5"/>
  </w:num>
  <w:num w:numId="7" w16cid:durableId="1101298990">
    <w:abstractNumId w:val="4"/>
  </w:num>
  <w:num w:numId="8" w16cid:durableId="1653636207">
    <w:abstractNumId w:val="8"/>
  </w:num>
  <w:num w:numId="9" w16cid:durableId="1821001294">
    <w:abstractNumId w:val="3"/>
  </w:num>
  <w:num w:numId="10" w16cid:durableId="765268273">
    <w:abstractNumId w:val="2"/>
  </w:num>
  <w:num w:numId="11" w16cid:durableId="1797486250">
    <w:abstractNumId w:val="1"/>
  </w:num>
  <w:num w:numId="12" w16cid:durableId="1700281015">
    <w:abstractNumId w:val="0"/>
  </w:num>
  <w:num w:numId="13" w16cid:durableId="16888707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0"/>
  <w:displayVerticalDrawingGridEvery w:val="0"/>
  <w:noPunctuationKerning/>
  <w:characterSpacingControl w:val="doNotCompress"/>
  <w:hdrShapeDefaults>
    <o:shapedefaults v:ext="edit" spidmax="2050">
      <o:colormru v:ext="edit" colors="#eaeaea,#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F99"/>
    <w:rsid w:val="0000169C"/>
    <w:rsid w:val="00002AED"/>
    <w:rsid w:val="00003A37"/>
    <w:rsid w:val="00006A69"/>
    <w:rsid w:val="000077F4"/>
    <w:rsid w:val="00010492"/>
    <w:rsid w:val="00011BA2"/>
    <w:rsid w:val="00017073"/>
    <w:rsid w:val="00017E65"/>
    <w:rsid w:val="00020620"/>
    <w:rsid w:val="000222C0"/>
    <w:rsid w:val="0002399B"/>
    <w:rsid w:val="00026782"/>
    <w:rsid w:val="00030F83"/>
    <w:rsid w:val="000313EF"/>
    <w:rsid w:val="00032821"/>
    <w:rsid w:val="00034D5D"/>
    <w:rsid w:val="00042D29"/>
    <w:rsid w:val="00046568"/>
    <w:rsid w:val="00046AAE"/>
    <w:rsid w:val="0005018A"/>
    <w:rsid w:val="000520DD"/>
    <w:rsid w:val="00052643"/>
    <w:rsid w:val="00052D8C"/>
    <w:rsid w:val="000563C1"/>
    <w:rsid w:val="000567AD"/>
    <w:rsid w:val="00056BA4"/>
    <w:rsid w:val="00060278"/>
    <w:rsid w:val="0006227F"/>
    <w:rsid w:val="000622C1"/>
    <w:rsid w:val="00062DEB"/>
    <w:rsid w:val="00065917"/>
    <w:rsid w:val="000660C6"/>
    <w:rsid w:val="00066E2D"/>
    <w:rsid w:val="0006755E"/>
    <w:rsid w:val="00076E53"/>
    <w:rsid w:val="00080CD0"/>
    <w:rsid w:val="000845AD"/>
    <w:rsid w:val="00085996"/>
    <w:rsid w:val="00085E9B"/>
    <w:rsid w:val="00090839"/>
    <w:rsid w:val="00093D14"/>
    <w:rsid w:val="000A11AD"/>
    <w:rsid w:val="000A2A75"/>
    <w:rsid w:val="000A4D1E"/>
    <w:rsid w:val="000A757F"/>
    <w:rsid w:val="000B2B31"/>
    <w:rsid w:val="000C7BAE"/>
    <w:rsid w:val="000D05A9"/>
    <w:rsid w:val="000D1F89"/>
    <w:rsid w:val="000D6500"/>
    <w:rsid w:val="000E1F4D"/>
    <w:rsid w:val="000E479F"/>
    <w:rsid w:val="000E56D0"/>
    <w:rsid w:val="000E7943"/>
    <w:rsid w:val="000F74D7"/>
    <w:rsid w:val="001075B8"/>
    <w:rsid w:val="00110CBA"/>
    <w:rsid w:val="00110CCB"/>
    <w:rsid w:val="0011111A"/>
    <w:rsid w:val="00111986"/>
    <w:rsid w:val="001125A5"/>
    <w:rsid w:val="001163B2"/>
    <w:rsid w:val="00116731"/>
    <w:rsid w:val="00122933"/>
    <w:rsid w:val="00126E85"/>
    <w:rsid w:val="0012739C"/>
    <w:rsid w:val="00127EC3"/>
    <w:rsid w:val="001313AD"/>
    <w:rsid w:val="00131A46"/>
    <w:rsid w:val="00132349"/>
    <w:rsid w:val="00135FDB"/>
    <w:rsid w:val="0013647D"/>
    <w:rsid w:val="001447C5"/>
    <w:rsid w:val="00145384"/>
    <w:rsid w:val="00147ED1"/>
    <w:rsid w:val="0015081A"/>
    <w:rsid w:val="00152BEA"/>
    <w:rsid w:val="001541F9"/>
    <w:rsid w:val="00155C9A"/>
    <w:rsid w:val="00156061"/>
    <w:rsid w:val="00163145"/>
    <w:rsid w:val="001632E4"/>
    <w:rsid w:val="00165EDA"/>
    <w:rsid w:val="00167487"/>
    <w:rsid w:val="0017143E"/>
    <w:rsid w:val="001728D2"/>
    <w:rsid w:val="00172C37"/>
    <w:rsid w:val="00174CBD"/>
    <w:rsid w:val="00175141"/>
    <w:rsid w:val="00175426"/>
    <w:rsid w:val="00177F0D"/>
    <w:rsid w:val="0018562B"/>
    <w:rsid w:val="00187AD7"/>
    <w:rsid w:val="00190178"/>
    <w:rsid w:val="00193F8E"/>
    <w:rsid w:val="0019417F"/>
    <w:rsid w:val="0019554C"/>
    <w:rsid w:val="001A05E0"/>
    <w:rsid w:val="001A0EC2"/>
    <w:rsid w:val="001A147A"/>
    <w:rsid w:val="001A32C5"/>
    <w:rsid w:val="001A6702"/>
    <w:rsid w:val="001B1431"/>
    <w:rsid w:val="001B27F7"/>
    <w:rsid w:val="001B5017"/>
    <w:rsid w:val="001B71F4"/>
    <w:rsid w:val="001C23FB"/>
    <w:rsid w:val="001C4CFC"/>
    <w:rsid w:val="001C58C2"/>
    <w:rsid w:val="001C595C"/>
    <w:rsid w:val="001D1065"/>
    <w:rsid w:val="001D2A98"/>
    <w:rsid w:val="001D6544"/>
    <w:rsid w:val="001E0C77"/>
    <w:rsid w:val="001E3DBE"/>
    <w:rsid w:val="001E5152"/>
    <w:rsid w:val="001F0DC9"/>
    <w:rsid w:val="001F17EC"/>
    <w:rsid w:val="001F241B"/>
    <w:rsid w:val="001F3B34"/>
    <w:rsid w:val="001F5B81"/>
    <w:rsid w:val="001F7C1E"/>
    <w:rsid w:val="00202DDB"/>
    <w:rsid w:val="00205088"/>
    <w:rsid w:val="00215E73"/>
    <w:rsid w:val="0021683F"/>
    <w:rsid w:val="0022724F"/>
    <w:rsid w:val="002316A1"/>
    <w:rsid w:val="0023468C"/>
    <w:rsid w:val="002401BA"/>
    <w:rsid w:val="00240B98"/>
    <w:rsid w:val="00242AD2"/>
    <w:rsid w:val="00245E8E"/>
    <w:rsid w:val="00246329"/>
    <w:rsid w:val="0024662F"/>
    <w:rsid w:val="00246A55"/>
    <w:rsid w:val="002503ED"/>
    <w:rsid w:val="0025174F"/>
    <w:rsid w:val="00251D7C"/>
    <w:rsid w:val="0025213F"/>
    <w:rsid w:val="002606A6"/>
    <w:rsid w:val="00261579"/>
    <w:rsid w:val="00261B0A"/>
    <w:rsid w:val="00262249"/>
    <w:rsid w:val="00264F69"/>
    <w:rsid w:val="00272359"/>
    <w:rsid w:val="0027536B"/>
    <w:rsid w:val="00275553"/>
    <w:rsid w:val="00276C1D"/>
    <w:rsid w:val="00281F87"/>
    <w:rsid w:val="0028444F"/>
    <w:rsid w:val="00291AA0"/>
    <w:rsid w:val="00293704"/>
    <w:rsid w:val="002952E1"/>
    <w:rsid w:val="002975FB"/>
    <w:rsid w:val="002A4A6E"/>
    <w:rsid w:val="002B2563"/>
    <w:rsid w:val="002B31B1"/>
    <w:rsid w:val="002B454A"/>
    <w:rsid w:val="002C0246"/>
    <w:rsid w:val="002C3F86"/>
    <w:rsid w:val="002D086E"/>
    <w:rsid w:val="002D7923"/>
    <w:rsid w:val="002E307F"/>
    <w:rsid w:val="002E4869"/>
    <w:rsid w:val="002E5612"/>
    <w:rsid w:val="002E76E3"/>
    <w:rsid w:val="002F0130"/>
    <w:rsid w:val="002F09D9"/>
    <w:rsid w:val="002F0F35"/>
    <w:rsid w:val="002F1913"/>
    <w:rsid w:val="002F3DA1"/>
    <w:rsid w:val="002F3ED6"/>
    <w:rsid w:val="002F6276"/>
    <w:rsid w:val="0030072D"/>
    <w:rsid w:val="00301DC6"/>
    <w:rsid w:val="00305BCE"/>
    <w:rsid w:val="0031257D"/>
    <w:rsid w:val="00313085"/>
    <w:rsid w:val="00320C16"/>
    <w:rsid w:val="00322E27"/>
    <w:rsid w:val="00331744"/>
    <w:rsid w:val="00331BF6"/>
    <w:rsid w:val="00332465"/>
    <w:rsid w:val="00332507"/>
    <w:rsid w:val="00333182"/>
    <w:rsid w:val="00336EB7"/>
    <w:rsid w:val="003404B8"/>
    <w:rsid w:val="003414E8"/>
    <w:rsid w:val="003422E9"/>
    <w:rsid w:val="00344D08"/>
    <w:rsid w:val="00346DFE"/>
    <w:rsid w:val="00351293"/>
    <w:rsid w:val="00351BED"/>
    <w:rsid w:val="00351CEC"/>
    <w:rsid w:val="0035479E"/>
    <w:rsid w:val="00360684"/>
    <w:rsid w:val="003622E4"/>
    <w:rsid w:val="003650AC"/>
    <w:rsid w:val="00366DA6"/>
    <w:rsid w:val="00375D5E"/>
    <w:rsid w:val="0038076F"/>
    <w:rsid w:val="00382512"/>
    <w:rsid w:val="00384601"/>
    <w:rsid w:val="003850E0"/>
    <w:rsid w:val="003871E7"/>
    <w:rsid w:val="00391DB4"/>
    <w:rsid w:val="003977DB"/>
    <w:rsid w:val="00397D3E"/>
    <w:rsid w:val="00397D4E"/>
    <w:rsid w:val="00397F42"/>
    <w:rsid w:val="003A047D"/>
    <w:rsid w:val="003A0C06"/>
    <w:rsid w:val="003A0D3D"/>
    <w:rsid w:val="003A26B6"/>
    <w:rsid w:val="003A2E57"/>
    <w:rsid w:val="003A43D3"/>
    <w:rsid w:val="003A472B"/>
    <w:rsid w:val="003A7D96"/>
    <w:rsid w:val="003A7E30"/>
    <w:rsid w:val="003B25DE"/>
    <w:rsid w:val="003B3086"/>
    <w:rsid w:val="003B30A7"/>
    <w:rsid w:val="003B7255"/>
    <w:rsid w:val="003C1123"/>
    <w:rsid w:val="003C2315"/>
    <w:rsid w:val="003C3223"/>
    <w:rsid w:val="003C361F"/>
    <w:rsid w:val="003C5AC1"/>
    <w:rsid w:val="003C63B4"/>
    <w:rsid w:val="003D0809"/>
    <w:rsid w:val="003D1D09"/>
    <w:rsid w:val="003D5C5D"/>
    <w:rsid w:val="003D695E"/>
    <w:rsid w:val="003D699D"/>
    <w:rsid w:val="003E2DBC"/>
    <w:rsid w:val="003E3207"/>
    <w:rsid w:val="003E41FC"/>
    <w:rsid w:val="003E6E53"/>
    <w:rsid w:val="003F293C"/>
    <w:rsid w:val="003F3B24"/>
    <w:rsid w:val="003F4B3C"/>
    <w:rsid w:val="003F53F4"/>
    <w:rsid w:val="004016D3"/>
    <w:rsid w:val="00401777"/>
    <w:rsid w:val="00401AEC"/>
    <w:rsid w:val="00402FB2"/>
    <w:rsid w:val="004031F9"/>
    <w:rsid w:val="00403D3F"/>
    <w:rsid w:val="00404FA5"/>
    <w:rsid w:val="004056C5"/>
    <w:rsid w:val="00405878"/>
    <w:rsid w:val="00410803"/>
    <w:rsid w:val="004117A5"/>
    <w:rsid w:val="00414296"/>
    <w:rsid w:val="0041745B"/>
    <w:rsid w:val="00430101"/>
    <w:rsid w:val="0043177D"/>
    <w:rsid w:val="00431B24"/>
    <w:rsid w:val="004323A0"/>
    <w:rsid w:val="00440D3F"/>
    <w:rsid w:val="00440EE8"/>
    <w:rsid w:val="00442C05"/>
    <w:rsid w:val="004514AC"/>
    <w:rsid w:val="00452B80"/>
    <w:rsid w:val="0046050A"/>
    <w:rsid w:val="004614A8"/>
    <w:rsid w:val="004628AE"/>
    <w:rsid w:val="00462AD6"/>
    <w:rsid w:val="00462B54"/>
    <w:rsid w:val="0047187F"/>
    <w:rsid w:val="00471CA7"/>
    <w:rsid w:val="00474189"/>
    <w:rsid w:val="004775C5"/>
    <w:rsid w:val="00477CB3"/>
    <w:rsid w:val="00480769"/>
    <w:rsid w:val="0048105A"/>
    <w:rsid w:val="0049017B"/>
    <w:rsid w:val="004908F9"/>
    <w:rsid w:val="00491EC6"/>
    <w:rsid w:val="00497E14"/>
    <w:rsid w:val="004A0181"/>
    <w:rsid w:val="004A283C"/>
    <w:rsid w:val="004A3C59"/>
    <w:rsid w:val="004A3DF9"/>
    <w:rsid w:val="004B5839"/>
    <w:rsid w:val="004B77DC"/>
    <w:rsid w:val="004B7B8B"/>
    <w:rsid w:val="004C1642"/>
    <w:rsid w:val="004C27F1"/>
    <w:rsid w:val="004C2AD4"/>
    <w:rsid w:val="004C2E7D"/>
    <w:rsid w:val="004C363F"/>
    <w:rsid w:val="004C5ECD"/>
    <w:rsid w:val="004D14A6"/>
    <w:rsid w:val="004D318E"/>
    <w:rsid w:val="004D61F6"/>
    <w:rsid w:val="004D783B"/>
    <w:rsid w:val="004D7A7B"/>
    <w:rsid w:val="004E138A"/>
    <w:rsid w:val="004E4FB9"/>
    <w:rsid w:val="004E588E"/>
    <w:rsid w:val="004E7F16"/>
    <w:rsid w:val="004F28D4"/>
    <w:rsid w:val="004F2F1B"/>
    <w:rsid w:val="004F5F6B"/>
    <w:rsid w:val="004F6CD1"/>
    <w:rsid w:val="00507FB6"/>
    <w:rsid w:val="0051556E"/>
    <w:rsid w:val="00517990"/>
    <w:rsid w:val="00521035"/>
    <w:rsid w:val="00521C35"/>
    <w:rsid w:val="005221DB"/>
    <w:rsid w:val="00522926"/>
    <w:rsid w:val="00523CA0"/>
    <w:rsid w:val="0052497D"/>
    <w:rsid w:val="00530C3C"/>
    <w:rsid w:val="00535B69"/>
    <w:rsid w:val="00537E2D"/>
    <w:rsid w:val="005403B4"/>
    <w:rsid w:val="00540B22"/>
    <w:rsid w:val="00541A07"/>
    <w:rsid w:val="00547A5A"/>
    <w:rsid w:val="00550B9F"/>
    <w:rsid w:val="005511A4"/>
    <w:rsid w:val="00551604"/>
    <w:rsid w:val="0055385C"/>
    <w:rsid w:val="0056118A"/>
    <w:rsid w:val="00567778"/>
    <w:rsid w:val="00570577"/>
    <w:rsid w:val="00575E85"/>
    <w:rsid w:val="00586BA0"/>
    <w:rsid w:val="005901A9"/>
    <w:rsid w:val="00592495"/>
    <w:rsid w:val="0059514E"/>
    <w:rsid w:val="005A1474"/>
    <w:rsid w:val="005A2AA6"/>
    <w:rsid w:val="005A4727"/>
    <w:rsid w:val="005A7CBD"/>
    <w:rsid w:val="005B22F9"/>
    <w:rsid w:val="005B6CE5"/>
    <w:rsid w:val="005C08EB"/>
    <w:rsid w:val="005C158D"/>
    <w:rsid w:val="005C2451"/>
    <w:rsid w:val="005C6098"/>
    <w:rsid w:val="005D055F"/>
    <w:rsid w:val="005E4560"/>
    <w:rsid w:val="005E4625"/>
    <w:rsid w:val="005E578A"/>
    <w:rsid w:val="005E760C"/>
    <w:rsid w:val="005E7BFA"/>
    <w:rsid w:val="005F0306"/>
    <w:rsid w:val="005F058B"/>
    <w:rsid w:val="005F0F91"/>
    <w:rsid w:val="005F112D"/>
    <w:rsid w:val="005F2ECE"/>
    <w:rsid w:val="005F7417"/>
    <w:rsid w:val="00600257"/>
    <w:rsid w:val="006044EE"/>
    <w:rsid w:val="00607ACF"/>
    <w:rsid w:val="006130D4"/>
    <w:rsid w:val="006141E3"/>
    <w:rsid w:val="00615103"/>
    <w:rsid w:val="00615A8D"/>
    <w:rsid w:val="0061616A"/>
    <w:rsid w:val="00616332"/>
    <w:rsid w:val="00616533"/>
    <w:rsid w:val="00617D3F"/>
    <w:rsid w:val="00622020"/>
    <w:rsid w:val="00623251"/>
    <w:rsid w:val="00624558"/>
    <w:rsid w:val="0063250F"/>
    <w:rsid w:val="00632F99"/>
    <w:rsid w:val="00640512"/>
    <w:rsid w:val="006416DC"/>
    <w:rsid w:val="006435E2"/>
    <w:rsid w:val="00644335"/>
    <w:rsid w:val="006542F6"/>
    <w:rsid w:val="0066097D"/>
    <w:rsid w:val="0066757F"/>
    <w:rsid w:val="00670854"/>
    <w:rsid w:val="006744FB"/>
    <w:rsid w:val="00674AED"/>
    <w:rsid w:val="006822B2"/>
    <w:rsid w:val="00682364"/>
    <w:rsid w:val="0068238A"/>
    <w:rsid w:val="00685D8A"/>
    <w:rsid w:val="00687FDB"/>
    <w:rsid w:val="00690591"/>
    <w:rsid w:val="00694267"/>
    <w:rsid w:val="00695C5F"/>
    <w:rsid w:val="006A0286"/>
    <w:rsid w:val="006A0C37"/>
    <w:rsid w:val="006B1C1E"/>
    <w:rsid w:val="006B554E"/>
    <w:rsid w:val="006C1E13"/>
    <w:rsid w:val="006C3606"/>
    <w:rsid w:val="006C7FAC"/>
    <w:rsid w:val="006D0B6E"/>
    <w:rsid w:val="006D22ED"/>
    <w:rsid w:val="006E0048"/>
    <w:rsid w:val="006E7E60"/>
    <w:rsid w:val="006F0C1E"/>
    <w:rsid w:val="006F1F54"/>
    <w:rsid w:val="006F3DBD"/>
    <w:rsid w:val="00700EF6"/>
    <w:rsid w:val="00701666"/>
    <w:rsid w:val="00703B0F"/>
    <w:rsid w:val="00704B62"/>
    <w:rsid w:val="00704BF9"/>
    <w:rsid w:val="00706A1B"/>
    <w:rsid w:val="007127CA"/>
    <w:rsid w:val="00715C13"/>
    <w:rsid w:val="00715FA2"/>
    <w:rsid w:val="00722946"/>
    <w:rsid w:val="007239B2"/>
    <w:rsid w:val="00724283"/>
    <w:rsid w:val="0072649B"/>
    <w:rsid w:val="00726566"/>
    <w:rsid w:val="0073316F"/>
    <w:rsid w:val="00734FFE"/>
    <w:rsid w:val="00735B3A"/>
    <w:rsid w:val="00735CF8"/>
    <w:rsid w:val="007360FA"/>
    <w:rsid w:val="0074363F"/>
    <w:rsid w:val="00747794"/>
    <w:rsid w:val="0075543C"/>
    <w:rsid w:val="007554B0"/>
    <w:rsid w:val="00755F29"/>
    <w:rsid w:val="00757D33"/>
    <w:rsid w:val="00762346"/>
    <w:rsid w:val="007633BA"/>
    <w:rsid w:val="007639B5"/>
    <w:rsid w:val="00765383"/>
    <w:rsid w:val="007656F3"/>
    <w:rsid w:val="007659C6"/>
    <w:rsid w:val="00767365"/>
    <w:rsid w:val="00770B40"/>
    <w:rsid w:val="00771555"/>
    <w:rsid w:val="00775D3A"/>
    <w:rsid w:val="00777465"/>
    <w:rsid w:val="00784E25"/>
    <w:rsid w:val="00787D52"/>
    <w:rsid w:val="007900FD"/>
    <w:rsid w:val="0079036E"/>
    <w:rsid w:val="007904C0"/>
    <w:rsid w:val="00791AC2"/>
    <w:rsid w:val="00794191"/>
    <w:rsid w:val="00796A3A"/>
    <w:rsid w:val="00796D1E"/>
    <w:rsid w:val="007A100C"/>
    <w:rsid w:val="007A2758"/>
    <w:rsid w:val="007A3A27"/>
    <w:rsid w:val="007A6F6E"/>
    <w:rsid w:val="007A71F3"/>
    <w:rsid w:val="007B038A"/>
    <w:rsid w:val="007B0DFD"/>
    <w:rsid w:val="007B1422"/>
    <w:rsid w:val="007B69ED"/>
    <w:rsid w:val="007C4FFA"/>
    <w:rsid w:val="007C7BD6"/>
    <w:rsid w:val="007D066E"/>
    <w:rsid w:val="007D16C2"/>
    <w:rsid w:val="007D2C47"/>
    <w:rsid w:val="007D3F8F"/>
    <w:rsid w:val="007D50E4"/>
    <w:rsid w:val="007D5807"/>
    <w:rsid w:val="007D6B68"/>
    <w:rsid w:val="007E1919"/>
    <w:rsid w:val="007E7808"/>
    <w:rsid w:val="007F04C6"/>
    <w:rsid w:val="007F47B8"/>
    <w:rsid w:val="007F7838"/>
    <w:rsid w:val="007F7902"/>
    <w:rsid w:val="00810447"/>
    <w:rsid w:val="0081050D"/>
    <w:rsid w:val="0081455A"/>
    <w:rsid w:val="0081567A"/>
    <w:rsid w:val="00816EA6"/>
    <w:rsid w:val="00817FBE"/>
    <w:rsid w:val="008207B6"/>
    <w:rsid w:val="0082117F"/>
    <w:rsid w:val="00822F73"/>
    <w:rsid w:val="00826F74"/>
    <w:rsid w:val="008347A1"/>
    <w:rsid w:val="00837986"/>
    <w:rsid w:val="00837D2B"/>
    <w:rsid w:val="0084106C"/>
    <w:rsid w:val="0084265C"/>
    <w:rsid w:val="00843C05"/>
    <w:rsid w:val="00846C76"/>
    <w:rsid w:val="008539B7"/>
    <w:rsid w:val="00861E16"/>
    <w:rsid w:val="0086679B"/>
    <w:rsid w:val="008766A3"/>
    <w:rsid w:val="00887166"/>
    <w:rsid w:val="00892522"/>
    <w:rsid w:val="00892F53"/>
    <w:rsid w:val="00893446"/>
    <w:rsid w:val="00895AF7"/>
    <w:rsid w:val="00895F46"/>
    <w:rsid w:val="008A002C"/>
    <w:rsid w:val="008A06C2"/>
    <w:rsid w:val="008A7199"/>
    <w:rsid w:val="008A73C5"/>
    <w:rsid w:val="008B3595"/>
    <w:rsid w:val="008B39E0"/>
    <w:rsid w:val="008B451C"/>
    <w:rsid w:val="008B486F"/>
    <w:rsid w:val="008B4F86"/>
    <w:rsid w:val="008B5D33"/>
    <w:rsid w:val="008C51CA"/>
    <w:rsid w:val="008D0393"/>
    <w:rsid w:val="008D136C"/>
    <w:rsid w:val="008D2AC6"/>
    <w:rsid w:val="008D2F86"/>
    <w:rsid w:val="008D5647"/>
    <w:rsid w:val="008D6315"/>
    <w:rsid w:val="008E3624"/>
    <w:rsid w:val="008E4D97"/>
    <w:rsid w:val="008E75CF"/>
    <w:rsid w:val="008F285B"/>
    <w:rsid w:val="008F3988"/>
    <w:rsid w:val="008F5A89"/>
    <w:rsid w:val="008F73AA"/>
    <w:rsid w:val="009007F9"/>
    <w:rsid w:val="00900D41"/>
    <w:rsid w:val="009014E9"/>
    <w:rsid w:val="00906BD6"/>
    <w:rsid w:val="00911336"/>
    <w:rsid w:val="00915E83"/>
    <w:rsid w:val="00916755"/>
    <w:rsid w:val="009207C1"/>
    <w:rsid w:val="00921008"/>
    <w:rsid w:val="009212C1"/>
    <w:rsid w:val="009214B4"/>
    <w:rsid w:val="00924686"/>
    <w:rsid w:val="0093099A"/>
    <w:rsid w:val="00931941"/>
    <w:rsid w:val="009320BE"/>
    <w:rsid w:val="009354EB"/>
    <w:rsid w:val="009376BF"/>
    <w:rsid w:val="009432DD"/>
    <w:rsid w:val="009437AD"/>
    <w:rsid w:val="00944055"/>
    <w:rsid w:val="009451A6"/>
    <w:rsid w:val="00945C76"/>
    <w:rsid w:val="00945F15"/>
    <w:rsid w:val="009466C2"/>
    <w:rsid w:val="009554E8"/>
    <w:rsid w:val="009563E7"/>
    <w:rsid w:val="00956FD6"/>
    <w:rsid w:val="0096030F"/>
    <w:rsid w:val="00960B66"/>
    <w:rsid w:val="00961C62"/>
    <w:rsid w:val="00962E34"/>
    <w:rsid w:val="0096334E"/>
    <w:rsid w:val="00965A2E"/>
    <w:rsid w:val="009667C7"/>
    <w:rsid w:val="00970A93"/>
    <w:rsid w:val="00970DB8"/>
    <w:rsid w:val="00971721"/>
    <w:rsid w:val="0097178E"/>
    <w:rsid w:val="00982BF0"/>
    <w:rsid w:val="00983C09"/>
    <w:rsid w:val="00986515"/>
    <w:rsid w:val="0099185A"/>
    <w:rsid w:val="00993646"/>
    <w:rsid w:val="00997A3A"/>
    <w:rsid w:val="009A5013"/>
    <w:rsid w:val="009A73AD"/>
    <w:rsid w:val="009A792E"/>
    <w:rsid w:val="009A794F"/>
    <w:rsid w:val="009B5118"/>
    <w:rsid w:val="009C0A83"/>
    <w:rsid w:val="009C0CE1"/>
    <w:rsid w:val="009C40BA"/>
    <w:rsid w:val="009C4BF2"/>
    <w:rsid w:val="009C613C"/>
    <w:rsid w:val="009C667E"/>
    <w:rsid w:val="009C6EE9"/>
    <w:rsid w:val="009D3738"/>
    <w:rsid w:val="009D619E"/>
    <w:rsid w:val="009D7686"/>
    <w:rsid w:val="009E7049"/>
    <w:rsid w:val="009F2B10"/>
    <w:rsid w:val="00A06553"/>
    <w:rsid w:val="00A1085B"/>
    <w:rsid w:val="00A10B4B"/>
    <w:rsid w:val="00A11A2E"/>
    <w:rsid w:val="00A11DEE"/>
    <w:rsid w:val="00A16718"/>
    <w:rsid w:val="00A17102"/>
    <w:rsid w:val="00A2335A"/>
    <w:rsid w:val="00A27AAE"/>
    <w:rsid w:val="00A31537"/>
    <w:rsid w:val="00A3399F"/>
    <w:rsid w:val="00A33D12"/>
    <w:rsid w:val="00A33E34"/>
    <w:rsid w:val="00A363AB"/>
    <w:rsid w:val="00A46EA9"/>
    <w:rsid w:val="00A47DDD"/>
    <w:rsid w:val="00A50C62"/>
    <w:rsid w:val="00A54650"/>
    <w:rsid w:val="00A55BB5"/>
    <w:rsid w:val="00A61B94"/>
    <w:rsid w:val="00A643FF"/>
    <w:rsid w:val="00A646F2"/>
    <w:rsid w:val="00A65880"/>
    <w:rsid w:val="00A66AA6"/>
    <w:rsid w:val="00A72BD7"/>
    <w:rsid w:val="00A73375"/>
    <w:rsid w:val="00A777BD"/>
    <w:rsid w:val="00A80AF3"/>
    <w:rsid w:val="00A83AA8"/>
    <w:rsid w:val="00A95AFA"/>
    <w:rsid w:val="00AA0DD8"/>
    <w:rsid w:val="00AA2D93"/>
    <w:rsid w:val="00AA4393"/>
    <w:rsid w:val="00AB6745"/>
    <w:rsid w:val="00AB6CC7"/>
    <w:rsid w:val="00AC1C51"/>
    <w:rsid w:val="00AC3750"/>
    <w:rsid w:val="00AD326F"/>
    <w:rsid w:val="00AD4E4C"/>
    <w:rsid w:val="00AE14CD"/>
    <w:rsid w:val="00AE4987"/>
    <w:rsid w:val="00AF12B4"/>
    <w:rsid w:val="00AF3FC8"/>
    <w:rsid w:val="00AF49DF"/>
    <w:rsid w:val="00AF563D"/>
    <w:rsid w:val="00B004D9"/>
    <w:rsid w:val="00B006BA"/>
    <w:rsid w:val="00B03187"/>
    <w:rsid w:val="00B03AFF"/>
    <w:rsid w:val="00B0458B"/>
    <w:rsid w:val="00B12A3E"/>
    <w:rsid w:val="00B12BB6"/>
    <w:rsid w:val="00B21AD8"/>
    <w:rsid w:val="00B22988"/>
    <w:rsid w:val="00B23B53"/>
    <w:rsid w:val="00B34A3D"/>
    <w:rsid w:val="00B366F9"/>
    <w:rsid w:val="00B41FE5"/>
    <w:rsid w:val="00B457F8"/>
    <w:rsid w:val="00B474FE"/>
    <w:rsid w:val="00B52FAF"/>
    <w:rsid w:val="00B541F2"/>
    <w:rsid w:val="00B5589D"/>
    <w:rsid w:val="00B57DAC"/>
    <w:rsid w:val="00B61A5E"/>
    <w:rsid w:val="00B62DD2"/>
    <w:rsid w:val="00B6584D"/>
    <w:rsid w:val="00B66B47"/>
    <w:rsid w:val="00B67EB7"/>
    <w:rsid w:val="00B72229"/>
    <w:rsid w:val="00B74225"/>
    <w:rsid w:val="00B776E8"/>
    <w:rsid w:val="00B801B6"/>
    <w:rsid w:val="00B816B7"/>
    <w:rsid w:val="00B81DA1"/>
    <w:rsid w:val="00B84266"/>
    <w:rsid w:val="00B842F2"/>
    <w:rsid w:val="00B847D7"/>
    <w:rsid w:val="00B86254"/>
    <w:rsid w:val="00B9019D"/>
    <w:rsid w:val="00B9150E"/>
    <w:rsid w:val="00B93F82"/>
    <w:rsid w:val="00B94AF2"/>
    <w:rsid w:val="00B960FF"/>
    <w:rsid w:val="00B97C4F"/>
    <w:rsid w:val="00BA15CC"/>
    <w:rsid w:val="00BA35A0"/>
    <w:rsid w:val="00BA5203"/>
    <w:rsid w:val="00BA71BB"/>
    <w:rsid w:val="00BB0294"/>
    <w:rsid w:val="00BB26F3"/>
    <w:rsid w:val="00BB287A"/>
    <w:rsid w:val="00BB3181"/>
    <w:rsid w:val="00BB4736"/>
    <w:rsid w:val="00BB6D46"/>
    <w:rsid w:val="00BC21D1"/>
    <w:rsid w:val="00BC74B6"/>
    <w:rsid w:val="00BC7623"/>
    <w:rsid w:val="00BD0F35"/>
    <w:rsid w:val="00BD17A7"/>
    <w:rsid w:val="00BD1E26"/>
    <w:rsid w:val="00BD1E35"/>
    <w:rsid w:val="00BD2D8B"/>
    <w:rsid w:val="00BD5C9D"/>
    <w:rsid w:val="00BD7605"/>
    <w:rsid w:val="00BE0D3D"/>
    <w:rsid w:val="00BE15D8"/>
    <w:rsid w:val="00BE2064"/>
    <w:rsid w:val="00BE33DD"/>
    <w:rsid w:val="00BE4205"/>
    <w:rsid w:val="00BE472F"/>
    <w:rsid w:val="00BE76C3"/>
    <w:rsid w:val="00BF3D64"/>
    <w:rsid w:val="00BF4BAE"/>
    <w:rsid w:val="00BF588C"/>
    <w:rsid w:val="00BF5BAE"/>
    <w:rsid w:val="00BF757D"/>
    <w:rsid w:val="00C03E2B"/>
    <w:rsid w:val="00C0795E"/>
    <w:rsid w:val="00C07DC7"/>
    <w:rsid w:val="00C108B4"/>
    <w:rsid w:val="00C14361"/>
    <w:rsid w:val="00C228B7"/>
    <w:rsid w:val="00C25C35"/>
    <w:rsid w:val="00C27813"/>
    <w:rsid w:val="00C30B85"/>
    <w:rsid w:val="00C30C42"/>
    <w:rsid w:val="00C3249E"/>
    <w:rsid w:val="00C33501"/>
    <w:rsid w:val="00C412C6"/>
    <w:rsid w:val="00C436E7"/>
    <w:rsid w:val="00C53522"/>
    <w:rsid w:val="00C53575"/>
    <w:rsid w:val="00C5759E"/>
    <w:rsid w:val="00C63804"/>
    <w:rsid w:val="00C706BF"/>
    <w:rsid w:val="00C75C07"/>
    <w:rsid w:val="00C77B50"/>
    <w:rsid w:val="00C858EE"/>
    <w:rsid w:val="00C91853"/>
    <w:rsid w:val="00C9310B"/>
    <w:rsid w:val="00C9599D"/>
    <w:rsid w:val="00C95AC2"/>
    <w:rsid w:val="00CA1076"/>
    <w:rsid w:val="00CA297F"/>
    <w:rsid w:val="00CA6AF5"/>
    <w:rsid w:val="00CB2F46"/>
    <w:rsid w:val="00CB30F9"/>
    <w:rsid w:val="00CB363D"/>
    <w:rsid w:val="00CB503C"/>
    <w:rsid w:val="00CC0568"/>
    <w:rsid w:val="00CC114F"/>
    <w:rsid w:val="00CC240A"/>
    <w:rsid w:val="00CC5354"/>
    <w:rsid w:val="00CC7392"/>
    <w:rsid w:val="00CD0C52"/>
    <w:rsid w:val="00CD2551"/>
    <w:rsid w:val="00CD2609"/>
    <w:rsid w:val="00CD5A36"/>
    <w:rsid w:val="00CE547F"/>
    <w:rsid w:val="00CE7415"/>
    <w:rsid w:val="00CE7678"/>
    <w:rsid w:val="00CF0086"/>
    <w:rsid w:val="00CF13D7"/>
    <w:rsid w:val="00CF36F4"/>
    <w:rsid w:val="00CF3E5C"/>
    <w:rsid w:val="00CF45C8"/>
    <w:rsid w:val="00CF5D29"/>
    <w:rsid w:val="00D004EB"/>
    <w:rsid w:val="00D01F69"/>
    <w:rsid w:val="00D03DE1"/>
    <w:rsid w:val="00D05904"/>
    <w:rsid w:val="00D07902"/>
    <w:rsid w:val="00D07A93"/>
    <w:rsid w:val="00D1021D"/>
    <w:rsid w:val="00D178AB"/>
    <w:rsid w:val="00D21575"/>
    <w:rsid w:val="00D22D97"/>
    <w:rsid w:val="00D24374"/>
    <w:rsid w:val="00D25185"/>
    <w:rsid w:val="00D301E4"/>
    <w:rsid w:val="00D32D1B"/>
    <w:rsid w:val="00D33D79"/>
    <w:rsid w:val="00D34145"/>
    <w:rsid w:val="00D44146"/>
    <w:rsid w:val="00D45746"/>
    <w:rsid w:val="00D47E8E"/>
    <w:rsid w:val="00D52595"/>
    <w:rsid w:val="00D528F3"/>
    <w:rsid w:val="00D6148C"/>
    <w:rsid w:val="00D71564"/>
    <w:rsid w:val="00D72858"/>
    <w:rsid w:val="00D734B1"/>
    <w:rsid w:val="00D73EA0"/>
    <w:rsid w:val="00D8238B"/>
    <w:rsid w:val="00D82394"/>
    <w:rsid w:val="00D828B0"/>
    <w:rsid w:val="00D835D6"/>
    <w:rsid w:val="00D84B07"/>
    <w:rsid w:val="00D85023"/>
    <w:rsid w:val="00D86BEB"/>
    <w:rsid w:val="00D942F2"/>
    <w:rsid w:val="00D943E1"/>
    <w:rsid w:val="00DA413D"/>
    <w:rsid w:val="00DA6F4F"/>
    <w:rsid w:val="00DB4D43"/>
    <w:rsid w:val="00DB4DFD"/>
    <w:rsid w:val="00DB4E49"/>
    <w:rsid w:val="00DC0B09"/>
    <w:rsid w:val="00DC2237"/>
    <w:rsid w:val="00DD073E"/>
    <w:rsid w:val="00DD1183"/>
    <w:rsid w:val="00DD2199"/>
    <w:rsid w:val="00DD30FC"/>
    <w:rsid w:val="00DD689A"/>
    <w:rsid w:val="00DE001A"/>
    <w:rsid w:val="00DE0D0E"/>
    <w:rsid w:val="00DE1455"/>
    <w:rsid w:val="00DE34FE"/>
    <w:rsid w:val="00DE44BE"/>
    <w:rsid w:val="00DE4699"/>
    <w:rsid w:val="00DE48C1"/>
    <w:rsid w:val="00DE651A"/>
    <w:rsid w:val="00DE700C"/>
    <w:rsid w:val="00DF03B3"/>
    <w:rsid w:val="00DF09B1"/>
    <w:rsid w:val="00DF5077"/>
    <w:rsid w:val="00E0302C"/>
    <w:rsid w:val="00E0502C"/>
    <w:rsid w:val="00E13FB8"/>
    <w:rsid w:val="00E1570E"/>
    <w:rsid w:val="00E15F3C"/>
    <w:rsid w:val="00E16A1B"/>
    <w:rsid w:val="00E17571"/>
    <w:rsid w:val="00E20B7A"/>
    <w:rsid w:val="00E20F52"/>
    <w:rsid w:val="00E224C6"/>
    <w:rsid w:val="00E24AB4"/>
    <w:rsid w:val="00E36364"/>
    <w:rsid w:val="00E36DA3"/>
    <w:rsid w:val="00E41BFF"/>
    <w:rsid w:val="00E43F42"/>
    <w:rsid w:val="00E4602C"/>
    <w:rsid w:val="00E4638E"/>
    <w:rsid w:val="00E4666C"/>
    <w:rsid w:val="00E50146"/>
    <w:rsid w:val="00E501CD"/>
    <w:rsid w:val="00E556C4"/>
    <w:rsid w:val="00E56C6C"/>
    <w:rsid w:val="00E6073A"/>
    <w:rsid w:val="00E61AA0"/>
    <w:rsid w:val="00E61ADF"/>
    <w:rsid w:val="00E61BF5"/>
    <w:rsid w:val="00E62D0B"/>
    <w:rsid w:val="00E721B4"/>
    <w:rsid w:val="00E73ACF"/>
    <w:rsid w:val="00E759F3"/>
    <w:rsid w:val="00E857F6"/>
    <w:rsid w:val="00E874D8"/>
    <w:rsid w:val="00E90AF6"/>
    <w:rsid w:val="00E91AB0"/>
    <w:rsid w:val="00E92742"/>
    <w:rsid w:val="00E97883"/>
    <w:rsid w:val="00EA0D8C"/>
    <w:rsid w:val="00EA2326"/>
    <w:rsid w:val="00EA53C0"/>
    <w:rsid w:val="00EA66B3"/>
    <w:rsid w:val="00EB25CD"/>
    <w:rsid w:val="00EC1430"/>
    <w:rsid w:val="00EC2BDB"/>
    <w:rsid w:val="00EC45B4"/>
    <w:rsid w:val="00EC628A"/>
    <w:rsid w:val="00EC7169"/>
    <w:rsid w:val="00EC7B8A"/>
    <w:rsid w:val="00ED14CE"/>
    <w:rsid w:val="00ED20C1"/>
    <w:rsid w:val="00ED53EE"/>
    <w:rsid w:val="00EE0493"/>
    <w:rsid w:val="00EE25C5"/>
    <w:rsid w:val="00EE449A"/>
    <w:rsid w:val="00EE58BA"/>
    <w:rsid w:val="00EF0433"/>
    <w:rsid w:val="00EF1A19"/>
    <w:rsid w:val="00EF2A3A"/>
    <w:rsid w:val="00EF425F"/>
    <w:rsid w:val="00EF4E43"/>
    <w:rsid w:val="00EF6F45"/>
    <w:rsid w:val="00F007F3"/>
    <w:rsid w:val="00F00FC4"/>
    <w:rsid w:val="00F01EBF"/>
    <w:rsid w:val="00F0216F"/>
    <w:rsid w:val="00F03B33"/>
    <w:rsid w:val="00F05B07"/>
    <w:rsid w:val="00F05B9B"/>
    <w:rsid w:val="00F116C8"/>
    <w:rsid w:val="00F118D5"/>
    <w:rsid w:val="00F13944"/>
    <w:rsid w:val="00F14BFE"/>
    <w:rsid w:val="00F209FE"/>
    <w:rsid w:val="00F223D8"/>
    <w:rsid w:val="00F22883"/>
    <w:rsid w:val="00F23F43"/>
    <w:rsid w:val="00F25A47"/>
    <w:rsid w:val="00F261DA"/>
    <w:rsid w:val="00F270DB"/>
    <w:rsid w:val="00F270DC"/>
    <w:rsid w:val="00F31984"/>
    <w:rsid w:val="00F36696"/>
    <w:rsid w:val="00F376BC"/>
    <w:rsid w:val="00F37CCA"/>
    <w:rsid w:val="00F4039A"/>
    <w:rsid w:val="00F448DC"/>
    <w:rsid w:val="00F45356"/>
    <w:rsid w:val="00F53299"/>
    <w:rsid w:val="00F576EC"/>
    <w:rsid w:val="00F61419"/>
    <w:rsid w:val="00F63181"/>
    <w:rsid w:val="00F65CBC"/>
    <w:rsid w:val="00F75694"/>
    <w:rsid w:val="00F800BE"/>
    <w:rsid w:val="00F817EE"/>
    <w:rsid w:val="00F85F74"/>
    <w:rsid w:val="00F90C95"/>
    <w:rsid w:val="00F92C2B"/>
    <w:rsid w:val="00F94747"/>
    <w:rsid w:val="00F94B73"/>
    <w:rsid w:val="00FA70E7"/>
    <w:rsid w:val="00FA7E4D"/>
    <w:rsid w:val="00FB1DE2"/>
    <w:rsid w:val="00FC293B"/>
    <w:rsid w:val="00FC2D4D"/>
    <w:rsid w:val="00FC3489"/>
    <w:rsid w:val="00FD1BB3"/>
    <w:rsid w:val="00FD3596"/>
    <w:rsid w:val="00FD37B6"/>
    <w:rsid w:val="00FD69C2"/>
    <w:rsid w:val="00FD69C9"/>
    <w:rsid w:val="00FD7D10"/>
    <w:rsid w:val="00FE058E"/>
    <w:rsid w:val="00FE46CB"/>
    <w:rsid w:val="00FE6668"/>
    <w:rsid w:val="00FE672C"/>
    <w:rsid w:val="00FF0399"/>
    <w:rsid w:val="00FF0DC3"/>
    <w:rsid w:val="00FF6799"/>
    <w:rsid w:val="00FF696D"/>
    <w:rsid w:val="00FF77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ddd"/>
    </o:shapedefaults>
    <o:shapelayout v:ext="edit">
      <o:idmap v:ext="edit" data="2"/>
    </o:shapelayout>
  </w:shapeDefaults>
  <w:decimalSymbol w:val="."/>
  <w:listSeparator w:val=","/>
  <w14:docId w14:val="7467CAE3"/>
  <w15:chartTrackingRefBased/>
  <w15:docId w15:val="{0BE4DA57-7D6D-440B-A734-04FA5CDE1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wis721 Lt BT" w:eastAsia="Times New Roman" w:hAnsi="Swis721 Lt BT" w:cs="Times New Roman"/>
        <w:sz w:val="22"/>
        <w:szCs w:val="22"/>
        <w:lang w:val="en-US" w:eastAsia="en-US" w:bidi="ar-SA"/>
      </w:rPr>
    </w:rPrDefault>
    <w:pPrDefault>
      <w:pPr>
        <w:spacing w:after="240"/>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745"/>
    <w:pPr>
      <w:spacing w:after="0"/>
    </w:pPr>
  </w:style>
  <w:style w:type="paragraph" w:styleId="Heading1">
    <w:name w:val="heading 1"/>
    <w:basedOn w:val="Normal"/>
    <w:next w:val="Normal"/>
    <w:qFormat/>
    <w:rsid w:val="00F448DC"/>
    <w:pPr>
      <w:ind w:left="1080" w:right="1080"/>
      <w:jc w:val="center"/>
      <w:outlineLvl w:val="0"/>
    </w:pPr>
    <w:rPr>
      <w:rFonts w:ascii="Swis721 Md BT" w:hAnsi="Swis721 Md BT"/>
    </w:rPr>
  </w:style>
  <w:style w:type="paragraph" w:styleId="Heading2">
    <w:name w:val="heading 2"/>
    <w:basedOn w:val="Normal"/>
    <w:next w:val="Normal"/>
    <w:qFormat/>
    <w:rsid w:val="004D61F6"/>
    <w:pPr>
      <w:keepNext/>
      <w:spacing w:after="240"/>
      <w:outlineLvl w:val="1"/>
    </w:pPr>
    <w:rPr>
      <w:rFonts w:ascii="Swis721 Md BT" w:hAnsi="Swis721 Md BT"/>
    </w:rPr>
  </w:style>
  <w:style w:type="paragraph" w:styleId="Heading3">
    <w:name w:val="heading 3"/>
    <w:basedOn w:val="Normal"/>
    <w:next w:val="Normal"/>
    <w:qFormat/>
    <w:rsid w:val="008D2F86"/>
    <w:pPr>
      <w:keepNext/>
      <w:spacing w:after="240"/>
      <w:outlineLvl w:val="2"/>
    </w:pPr>
    <w:rPr>
      <w:rFonts w:ascii="Swis721 Md BT" w:hAnsi="Swis721 Md BT"/>
      <w:i/>
    </w:rPr>
  </w:style>
  <w:style w:type="paragraph" w:styleId="Heading4">
    <w:name w:val="heading 4"/>
    <w:basedOn w:val="Normal"/>
    <w:next w:val="Normal"/>
    <w:qFormat/>
    <w:pPr>
      <w:keepNext/>
      <w:tabs>
        <w:tab w:val="center" w:pos="4860"/>
      </w:tabs>
      <w:jc w:val="center"/>
      <w:outlineLvl w:val="3"/>
    </w:pPr>
    <w:rPr>
      <w:rFonts w:ascii="CG Times" w:hAnsi="CG Times"/>
      <w:b/>
      <w:i/>
      <w:snapToGrid w:val="0"/>
      <w:kern w:val="2"/>
    </w:rPr>
  </w:style>
  <w:style w:type="paragraph" w:styleId="Heading5">
    <w:name w:val="heading 5"/>
    <w:basedOn w:val="Normal"/>
    <w:next w:val="Normal"/>
    <w:qFormat/>
    <w:pPr>
      <w:keepNext/>
      <w:tabs>
        <w:tab w:val="left" w:pos="-1440"/>
        <w:tab w:val="left" w:pos="4320"/>
      </w:tabs>
      <w:outlineLvl w:val="4"/>
    </w:pPr>
    <w:rPr>
      <w:rFonts w:ascii="CG Times" w:hAnsi="CG Times"/>
      <w:b/>
      <w:i/>
      <w:kern w:val="2"/>
    </w:rPr>
  </w:style>
  <w:style w:type="paragraph" w:styleId="Heading6">
    <w:name w:val="heading 6"/>
    <w:basedOn w:val="Normal"/>
    <w:next w:val="Normal"/>
    <w:qFormat/>
    <w:pPr>
      <w:keepNext/>
      <w:tabs>
        <w:tab w:val="left" w:pos="-1080"/>
        <w:tab w:val="left" w:pos="0"/>
        <w:tab w:val="left" w:pos="360"/>
        <w:tab w:val="left" w:pos="720"/>
        <w:tab w:val="left" w:pos="1080"/>
        <w:tab w:val="left" w:pos="1440"/>
        <w:tab w:val="left" w:pos="4680"/>
      </w:tabs>
      <w:ind w:hanging="1080"/>
      <w:outlineLvl w:val="5"/>
    </w:pPr>
    <w:rPr>
      <w:b/>
      <w:snapToGrid w:val="0"/>
      <w:kern w:val="2"/>
    </w:rPr>
  </w:style>
  <w:style w:type="paragraph" w:styleId="Heading7">
    <w:name w:val="heading 7"/>
    <w:basedOn w:val="Normal"/>
    <w:next w:val="Normal"/>
    <w:qFormat/>
    <w:pPr>
      <w:keepNext/>
      <w:tabs>
        <w:tab w:val="left" w:pos="-1440"/>
        <w:tab w:val="left" w:pos="4320"/>
      </w:tabs>
      <w:ind w:firstLine="4320"/>
      <w:outlineLvl w:val="6"/>
    </w:pPr>
    <w:rPr>
      <w:rFonts w:ascii="CG Times" w:hAnsi="CG Times"/>
      <w:b/>
      <w:i/>
    </w:rPr>
  </w:style>
  <w:style w:type="paragraph" w:styleId="Heading8">
    <w:name w:val="heading 8"/>
    <w:basedOn w:val="Normal"/>
    <w:next w:val="Normal"/>
    <w:qFormat/>
    <w:pPr>
      <w:keepNext/>
      <w:outlineLvl w:val="7"/>
    </w:pPr>
    <w:rPr>
      <w:rFonts w:ascii="CG Times (W1)" w:hAnsi="CG Times (W1)"/>
      <w:b/>
      <w:i/>
    </w:rPr>
  </w:style>
  <w:style w:type="paragraph" w:styleId="Heading9">
    <w:name w:val="heading 9"/>
    <w:basedOn w:val="Normal"/>
    <w:next w:val="Normal"/>
    <w:link w:val="Heading9Char"/>
    <w:semiHidden/>
    <w:unhideWhenUsed/>
    <w:qFormat/>
    <w:rsid w:val="001C58C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uiPriority w:val="99"/>
    <w:pPr>
      <w:widowControl w:val="0"/>
      <w:tabs>
        <w:tab w:val="center" w:pos="4320"/>
        <w:tab w:val="right" w:pos="8640"/>
      </w:tabs>
    </w:pPr>
    <w:rPr>
      <w:rFonts w:ascii="Times New Roman" w:hAnsi="Times New Roman"/>
      <w:snapToGrid w:val="0"/>
    </w:rPr>
  </w:style>
  <w:style w:type="paragraph" w:styleId="FootnoteText">
    <w:name w:val="footnote text"/>
    <w:basedOn w:val="Normal"/>
    <w:link w:val="FootnoteTextChar"/>
    <w:uiPriority w:val="99"/>
    <w:semiHidden/>
    <w:rsid w:val="00965A2E"/>
    <w:pPr>
      <w:widowControl w:val="0"/>
      <w:tabs>
        <w:tab w:val="left" w:pos="86"/>
      </w:tabs>
      <w:ind w:left="86" w:hanging="86"/>
    </w:pPr>
    <w:rPr>
      <w:snapToGrid w:val="0"/>
      <w:sz w:val="16"/>
    </w:rPr>
  </w:style>
  <w:style w:type="character" w:styleId="PageNumber">
    <w:name w:val="page number"/>
    <w:basedOn w:val="DefaultParagraphFont"/>
  </w:style>
  <w:style w:type="paragraph" w:styleId="Footer">
    <w:name w:val="footer"/>
    <w:basedOn w:val="Normal"/>
    <w:link w:val="FooterChar"/>
    <w:uiPriority w:val="99"/>
    <w:pPr>
      <w:widowControl w:val="0"/>
      <w:tabs>
        <w:tab w:val="center" w:pos="4320"/>
        <w:tab w:val="right" w:pos="8640"/>
      </w:tabs>
    </w:pPr>
    <w:rPr>
      <w:rFonts w:ascii="Times New Roman" w:hAnsi="Times New Roman"/>
      <w:snapToGrid w:val="0"/>
    </w:rPr>
  </w:style>
  <w:style w:type="paragraph" w:styleId="Title">
    <w:name w:val="Title"/>
    <w:basedOn w:val="Normal"/>
    <w:qFormat/>
    <w:pPr>
      <w:jc w:val="center"/>
    </w:pPr>
    <w:rPr>
      <w:rFonts w:ascii="Times New Roman" w:hAnsi="Times New Roman"/>
      <w:b/>
      <w:i/>
    </w:rPr>
  </w:style>
  <w:style w:type="paragraph" w:styleId="BodyText">
    <w:name w:val="Body Text"/>
    <w:basedOn w:val="Normal"/>
    <w:link w:val="BodyTextChar"/>
    <w:rPr>
      <w:rFonts w:ascii="Times New Roman" w:hAnsi="Times New Roman"/>
      <w:b/>
      <w:i/>
    </w:rPr>
  </w:style>
  <w:style w:type="paragraph" w:styleId="BodyText2">
    <w:name w:val="Body Text 2"/>
    <w:basedOn w:val="Normal"/>
  </w:style>
  <w:style w:type="paragraph" w:styleId="BodyText3">
    <w:name w:val="Body Text 3"/>
    <w:basedOn w:val="Normal"/>
  </w:style>
  <w:style w:type="paragraph" w:styleId="BalloonText">
    <w:name w:val="Balloon Text"/>
    <w:basedOn w:val="Normal"/>
    <w:semiHidden/>
    <w:rsid w:val="0028444F"/>
    <w:rPr>
      <w:rFonts w:ascii="Tahoma" w:hAnsi="Tahoma" w:cs="Tahoma"/>
      <w:sz w:val="16"/>
      <w:szCs w:val="16"/>
    </w:rPr>
  </w:style>
  <w:style w:type="paragraph" w:customStyle="1" w:styleId="Default">
    <w:name w:val="Default"/>
    <w:rsid w:val="009554E8"/>
    <w:pPr>
      <w:autoSpaceDE w:val="0"/>
      <w:autoSpaceDN w:val="0"/>
      <w:adjustRightInd w:val="0"/>
    </w:pPr>
    <w:rPr>
      <w:rFonts w:ascii="Arial" w:hAnsi="Arial" w:cs="Arial"/>
      <w:color w:val="000000"/>
      <w:sz w:val="24"/>
      <w:szCs w:val="24"/>
    </w:rPr>
  </w:style>
  <w:style w:type="character" w:customStyle="1" w:styleId="HeaderChar">
    <w:name w:val="Header Char"/>
    <w:link w:val="Header"/>
    <w:uiPriority w:val="99"/>
    <w:rsid w:val="00B34A3D"/>
    <w:rPr>
      <w:snapToGrid w:val="0"/>
      <w:sz w:val="24"/>
    </w:rPr>
  </w:style>
  <w:style w:type="character" w:customStyle="1" w:styleId="FootnoteTextChar">
    <w:name w:val="Footnote Text Char"/>
    <w:link w:val="FootnoteText"/>
    <w:uiPriority w:val="99"/>
    <w:semiHidden/>
    <w:rsid w:val="00965A2E"/>
    <w:rPr>
      <w:snapToGrid w:val="0"/>
      <w:sz w:val="16"/>
    </w:rPr>
  </w:style>
  <w:style w:type="paragraph" w:styleId="NoSpacing">
    <w:name w:val="No Spacing"/>
    <w:uiPriority w:val="1"/>
    <w:qFormat/>
    <w:rsid w:val="00971721"/>
    <w:rPr>
      <w:rFonts w:ascii="Calibri" w:eastAsia="Calibri" w:hAnsi="Calibri"/>
    </w:rPr>
  </w:style>
  <w:style w:type="paragraph" w:customStyle="1" w:styleId="psindent0">
    <w:name w:val="ps_indent_0"/>
    <w:basedOn w:val="Normal"/>
    <w:rsid w:val="004614A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 w:val="left" w:pos="15840"/>
      </w:tabs>
      <w:spacing w:before="240"/>
      <w:ind w:left="720"/>
    </w:pPr>
    <w:rPr>
      <w:rFonts w:ascii="Times New Roman" w:hAnsi="Times New Roman"/>
      <w:szCs w:val="24"/>
    </w:rPr>
  </w:style>
  <w:style w:type="character" w:customStyle="1" w:styleId="FooterChar">
    <w:name w:val="Footer Char"/>
    <w:link w:val="Footer"/>
    <w:uiPriority w:val="99"/>
    <w:rsid w:val="002A4A6E"/>
    <w:rPr>
      <w:snapToGrid w:val="0"/>
      <w:sz w:val="24"/>
    </w:rPr>
  </w:style>
  <w:style w:type="table" w:styleId="TableGrid">
    <w:name w:val="Table Grid"/>
    <w:basedOn w:val="TableNormal"/>
    <w:uiPriority w:val="59"/>
    <w:rsid w:val="00F92C2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E501CD"/>
    <w:rPr>
      <w:sz w:val="20"/>
    </w:rPr>
  </w:style>
  <w:style w:type="character" w:customStyle="1" w:styleId="EndnoteTextChar">
    <w:name w:val="Endnote Text Char"/>
    <w:link w:val="EndnoteText"/>
    <w:rsid w:val="00E501CD"/>
    <w:rPr>
      <w:rFonts w:ascii="Arial" w:hAnsi="Arial"/>
    </w:rPr>
  </w:style>
  <w:style w:type="character" w:styleId="EndnoteReference">
    <w:name w:val="endnote reference"/>
    <w:rsid w:val="00E501CD"/>
    <w:rPr>
      <w:vertAlign w:val="superscript"/>
    </w:rPr>
  </w:style>
  <w:style w:type="character" w:styleId="CommentReference">
    <w:name w:val="annotation reference"/>
    <w:basedOn w:val="DefaultParagraphFont"/>
    <w:rsid w:val="006F0C1E"/>
    <w:rPr>
      <w:sz w:val="16"/>
      <w:szCs w:val="16"/>
    </w:rPr>
  </w:style>
  <w:style w:type="paragraph" w:styleId="CommentText">
    <w:name w:val="annotation text"/>
    <w:basedOn w:val="Normal"/>
    <w:link w:val="CommentTextChar"/>
    <w:rsid w:val="006F0C1E"/>
    <w:rPr>
      <w:sz w:val="20"/>
      <w:szCs w:val="20"/>
    </w:rPr>
  </w:style>
  <w:style w:type="character" w:customStyle="1" w:styleId="CommentTextChar">
    <w:name w:val="Comment Text Char"/>
    <w:basedOn w:val="DefaultParagraphFont"/>
    <w:link w:val="CommentText"/>
    <w:rsid w:val="006F0C1E"/>
    <w:rPr>
      <w:sz w:val="20"/>
      <w:szCs w:val="20"/>
    </w:rPr>
  </w:style>
  <w:style w:type="paragraph" w:styleId="CommentSubject">
    <w:name w:val="annotation subject"/>
    <w:basedOn w:val="CommentText"/>
    <w:next w:val="CommentText"/>
    <w:link w:val="CommentSubjectChar"/>
    <w:rsid w:val="006F0C1E"/>
    <w:rPr>
      <w:b/>
      <w:bCs/>
    </w:rPr>
  </w:style>
  <w:style w:type="character" w:customStyle="1" w:styleId="CommentSubjectChar">
    <w:name w:val="Comment Subject Char"/>
    <w:basedOn w:val="CommentTextChar"/>
    <w:link w:val="CommentSubject"/>
    <w:rsid w:val="006F0C1E"/>
    <w:rPr>
      <w:b/>
      <w:bCs/>
      <w:sz w:val="20"/>
      <w:szCs w:val="20"/>
    </w:rPr>
  </w:style>
  <w:style w:type="character" w:styleId="LineNumber">
    <w:name w:val="line number"/>
    <w:basedOn w:val="DefaultParagraphFont"/>
    <w:rsid w:val="00B474FE"/>
  </w:style>
  <w:style w:type="paragraph" w:styleId="Bibliography">
    <w:name w:val="Bibliography"/>
    <w:basedOn w:val="Normal"/>
    <w:next w:val="Normal"/>
    <w:uiPriority w:val="37"/>
    <w:semiHidden/>
    <w:unhideWhenUsed/>
    <w:rsid w:val="001C58C2"/>
  </w:style>
  <w:style w:type="paragraph" w:styleId="BlockText">
    <w:name w:val="Block Text"/>
    <w:basedOn w:val="Normal"/>
    <w:rsid w:val="001C58C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rsid w:val="001C58C2"/>
    <w:pPr>
      <w:ind w:firstLine="360"/>
    </w:pPr>
    <w:rPr>
      <w:rFonts w:ascii="Swis721 Lt BT" w:hAnsi="Swis721 Lt BT"/>
      <w:b w:val="0"/>
      <w:i w:val="0"/>
    </w:rPr>
  </w:style>
  <w:style w:type="character" w:customStyle="1" w:styleId="BodyTextChar">
    <w:name w:val="Body Text Char"/>
    <w:basedOn w:val="DefaultParagraphFont"/>
    <w:link w:val="BodyText"/>
    <w:rsid w:val="001C58C2"/>
    <w:rPr>
      <w:rFonts w:ascii="Times New Roman" w:hAnsi="Times New Roman"/>
      <w:b/>
      <w:i/>
    </w:rPr>
  </w:style>
  <w:style w:type="character" w:customStyle="1" w:styleId="BodyTextFirstIndentChar">
    <w:name w:val="Body Text First Indent Char"/>
    <w:basedOn w:val="BodyTextChar"/>
    <w:link w:val="BodyTextFirstIndent"/>
    <w:rsid w:val="001C58C2"/>
    <w:rPr>
      <w:rFonts w:ascii="Times New Roman" w:hAnsi="Times New Roman"/>
      <w:b w:val="0"/>
      <w:i w:val="0"/>
    </w:rPr>
  </w:style>
  <w:style w:type="paragraph" w:styleId="BodyTextIndent">
    <w:name w:val="Body Text Indent"/>
    <w:basedOn w:val="Normal"/>
    <w:link w:val="BodyTextIndentChar"/>
    <w:rsid w:val="001C58C2"/>
    <w:pPr>
      <w:spacing w:after="120"/>
      <w:ind w:left="360"/>
    </w:pPr>
  </w:style>
  <w:style w:type="character" w:customStyle="1" w:styleId="BodyTextIndentChar">
    <w:name w:val="Body Text Indent Char"/>
    <w:basedOn w:val="DefaultParagraphFont"/>
    <w:link w:val="BodyTextIndent"/>
    <w:rsid w:val="001C58C2"/>
  </w:style>
  <w:style w:type="paragraph" w:styleId="BodyTextFirstIndent2">
    <w:name w:val="Body Text First Indent 2"/>
    <w:basedOn w:val="BodyTextIndent"/>
    <w:link w:val="BodyTextFirstIndent2Char"/>
    <w:rsid w:val="001C58C2"/>
    <w:pPr>
      <w:spacing w:after="0"/>
      <w:ind w:firstLine="360"/>
    </w:pPr>
  </w:style>
  <w:style w:type="character" w:customStyle="1" w:styleId="BodyTextFirstIndent2Char">
    <w:name w:val="Body Text First Indent 2 Char"/>
    <w:basedOn w:val="BodyTextIndentChar"/>
    <w:link w:val="BodyTextFirstIndent2"/>
    <w:rsid w:val="001C58C2"/>
  </w:style>
  <w:style w:type="paragraph" w:styleId="BodyTextIndent2">
    <w:name w:val="Body Text Indent 2"/>
    <w:basedOn w:val="Normal"/>
    <w:link w:val="BodyTextIndent2Char"/>
    <w:rsid w:val="001C58C2"/>
    <w:pPr>
      <w:spacing w:after="120" w:line="480" w:lineRule="auto"/>
      <w:ind w:left="360"/>
    </w:pPr>
  </w:style>
  <w:style w:type="character" w:customStyle="1" w:styleId="BodyTextIndent2Char">
    <w:name w:val="Body Text Indent 2 Char"/>
    <w:basedOn w:val="DefaultParagraphFont"/>
    <w:link w:val="BodyTextIndent2"/>
    <w:rsid w:val="001C58C2"/>
  </w:style>
  <w:style w:type="paragraph" w:styleId="BodyTextIndent3">
    <w:name w:val="Body Text Indent 3"/>
    <w:basedOn w:val="Normal"/>
    <w:link w:val="BodyTextIndent3Char"/>
    <w:rsid w:val="001C58C2"/>
    <w:pPr>
      <w:spacing w:after="120"/>
      <w:ind w:left="360"/>
    </w:pPr>
    <w:rPr>
      <w:sz w:val="16"/>
      <w:szCs w:val="16"/>
    </w:rPr>
  </w:style>
  <w:style w:type="character" w:customStyle="1" w:styleId="BodyTextIndent3Char">
    <w:name w:val="Body Text Indent 3 Char"/>
    <w:basedOn w:val="DefaultParagraphFont"/>
    <w:link w:val="BodyTextIndent3"/>
    <w:rsid w:val="001C58C2"/>
    <w:rPr>
      <w:sz w:val="16"/>
      <w:szCs w:val="16"/>
    </w:rPr>
  </w:style>
  <w:style w:type="paragraph" w:styleId="Caption">
    <w:name w:val="caption"/>
    <w:basedOn w:val="Normal"/>
    <w:next w:val="Normal"/>
    <w:semiHidden/>
    <w:unhideWhenUsed/>
    <w:qFormat/>
    <w:rsid w:val="001C58C2"/>
    <w:pPr>
      <w:spacing w:after="200"/>
    </w:pPr>
    <w:rPr>
      <w:i/>
      <w:iCs/>
      <w:color w:val="44546A" w:themeColor="text2"/>
      <w:sz w:val="18"/>
      <w:szCs w:val="18"/>
    </w:rPr>
  </w:style>
  <w:style w:type="paragraph" w:styleId="Closing">
    <w:name w:val="Closing"/>
    <w:basedOn w:val="Normal"/>
    <w:link w:val="ClosingChar"/>
    <w:rsid w:val="001C58C2"/>
    <w:pPr>
      <w:ind w:left="4320"/>
    </w:pPr>
  </w:style>
  <w:style w:type="character" w:customStyle="1" w:styleId="ClosingChar">
    <w:name w:val="Closing Char"/>
    <w:basedOn w:val="DefaultParagraphFont"/>
    <w:link w:val="Closing"/>
    <w:rsid w:val="001C58C2"/>
  </w:style>
  <w:style w:type="paragraph" w:styleId="Date">
    <w:name w:val="Date"/>
    <w:basedOn w:val="Normal"/>
    <w:next w:val="Normal"/>
    <w:link w:val="DateChar"/>
    <w:rsid w:val="001C58C2"/>
  </w:style>
  <w:style w:type="character" w:customStyle="1" w:styleId="DateChar">
    <w:name w:val="Date Char"/>
    <w:basedOn w:val="DefaultParagraphFont"/>
    <w:link w:val="Date"/>
    <w:rsid w:val="001C58C2"/>
  </w:style>
  <w:style w:type="paragraph" w:styleId="DocumentMap">
    <w:name w:val="Document Map"/>
    <w:basedOn w:val="Normal"/>
    <w:link w:val="DocumentMapChar"/>
    <w:rsid w:val="001C58C2"/>
    <w:rPr>
      <w:rFonts w:ascii="Segoe UI" w:hAnsi="Segoe UI" w:cs="Segoe UI"/>
      <w:sz w:val="16"/>
      <w:szCs w:val="16"/>
    </w:rPr>
  </w:style>
  <w:style w:type="character" w:customStyle="1" w:styleId="DocumentMapChar">
    <w:name w:val="Document Map Char"/>
    <w:basedOn w:val="DefaultParagraphFont"/>
    <w:link w:val="DocumentMap"/>
    <w:rsid w:val="001C58C2"/>
    <w:rPr>
      <w:rFonts w:ascii="Segoe UI" w:hAnsi="Segoe UI" w:cs="Segoe UI"/>
      <w:sz w:val="16"/>
      <w:szCs w:val="16"/>
    </w:rPr>
  </w:style>
  <w:style w:type="paragraph" w:styleId="E-mailSignature">
    <w:name w:val="E-mail Signature"/>
    <w:basedOn w:val="Normal"/>
    <w:link w:val="E-mailSignatureChar"/>
    <w:rsid w:val="001C58C2"/>
  </w:style>
  <w:style w:type="character" w:customStyle="1" w:styleId="E-mailSignatureChar">
    <w:name w:val="E-mail Signature Char"/>
    <w:basedOn w:val="DefaultParagraphFont"/>
    <w:link w:val="E-mailSignature"/>
    <w:rsid w:val="001C58C2"/>
  </w:style>
  <w:style w:type="paragraph" w:styleId="EnvelopeAddress">
    <w:name w:val="envelope address"/>
    <w:basedOn w:val="Normal"/>
    <w:rsid w:val="001C58C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1C58C2"/>
    <w:rPr>
      <w:rFonts w:asciiTheme="majorHAnsi" w:eastAsiaTheme="majorEastAsia" w:hAnsiTheme="majorHAnsi" w:cstheme="majorBidi"/>
      <w:sz w:val="20"/>
      <w:szCs w:val="20"/>
    </w:rPr>
  </w:style>
  <w:style w:type="character" w:customStyle="1" w:styleId="Heading9Char">
    <w:name w:val="Heading 9 Char"/>
    <w:basedOn w:val="DefaultParagraphFont"/>
    <w:link w:val="Heading9"/>
    <w:semiHidden/>
    <w:rsid w:val="001C58C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1C58C2"/>
    <w:rPr>
      <w:i/>
      <w:iCs/>
    </w:rPr>
  </w:style>
  <w:style w:type="character" w:customStyle="1" w:styleId="HTMLAddressChar">
    <w:name w:val="HTML Address Char"/>
    <w:basedOn w:val="DefaultParagraphFont"/>
    <w:link w:val="HTMLAddress"/>
    <w:rsid w:val="001C58C2"/>
    <w:rPr>
      <w:i/>
      <w:iCs/>
    </w:rPr>
  </w:style>
  <w:style w:type="paragraph" w:styleId="HTMLPreformatted">
    <w:name w:val="HTML Preformatted"/>
    <w:basedOn w:val="Normal"/>
    <w:link w:val="HTMLPreformattedChar"/>
    <w:rsid w:val="001C58C2"/>
    <w:rPr>
      <w:rFonts w:ascii="Consolas" w:hAnsi="Consolas"/>
      <w:sz w:val="20"/>
      <w:szCs w:val="20"/>
    </w:rPr>
  </w:style>
  <w:style w:type="character" w:customStyle="1" w:styleId="HTMLPreformattedChar">
    <w:name w:val="HTML Preformatted Char"/>
    <w:basedOn w:val="DefaultParagraphFont"/>
    <w:link w:val="HTMLPreformatted"/>
    <w:rsid w:val="001C58C2"/>
    <w:rPr>
      <w:rFonts w:ascii="Consolas" w:hAnsi="Consolas"/>
      <w:sz w:val="20"/>
      <w:szCs w:val="20"/>
    </w:rPr>
  </w:style>
  <w:style w:type="paragraph" w:styleId="Index1">
    <w:name w:val="index 1"/>
    <w:basedOn w:val="Normal"/>
    <w:next w:val="Normal"/>
    <w:autoRedefine/>
    <w:rsid w:val="001C58C2"/>
    <w:pPr>
      <w:ind w:left="220" w:hanging="220"/>
    </w:pPr>
  </w:style>
  <w:style w:type="paragraph" w:styleId="Index2">
    <w:name w:val="index 2"/>
    <w:basedOn w:val="Normal"/>
    <w:next w:val="Normal"/>
    <w:autoRedefine/>
    <w:rsid w:val="001C58C2"/>
    <w:pPr>
      <w:ind w:left="440" w:hanging="220"/>
    </w:pPr>
  </w:style>
  <w:style w:type="paragraph" w:styleId="Index3">
    <w:name w:val="index 3"/>
    <w:basedOn w:val="Normal"/>
    <w:next w:val="Normal"/>
    <w:autoRedefine/>
    <w:rsid w:val="001C58C2"/>
    <w:pPr>
      <w:ind w:left="660" w:hanging="220"/>
    </w:pPr>
  </w:style>
  <w:style w:type="paragraph" w:styleId="Index4">
    <w:name w:val="index 4"/>
    <w:basedOn w:val="Normal"/>
    <w:next w:val="Normal"/>
    <w:autoRedefine/>
    <w:rsid w:val="001C58C2"/>
    <w:pPr>
      <w:ind w:left="880" w:hanging="220"/>
    </w:pPr>
  </w:style>
  <w:style w:type="paragraph" w:styleId="Index5">
    <w:name w:val="index 5"/>
    <w:basedOn w:val="Normal"/>
    <w:next w:val="Normal"/>
    <w:autoRedefine/>
    <w:rsid w:val="001C58C2"/>
    <w:pPr>
      <w:ind w:left="1100" w:hanging="220"/>
    </w:pPr>
  </w:style>
  <w:style w:type="paragraph" w:styleId="Index6">
    <w:name w:val="index 6"/>
    <w:basedOn w:val="Normal"/>
    <w:next w:val="Normal"/>
    <w:autoRedefine/>
    <w:rsid w:val="001C58C2"/>
    <w:pPr>
      <w:ind w:left="1320" w:hanging="220"/>
    </w:pPr>
  </w:style>
  <w:style w:type="paragraph" w:styleId="Index7">
    <w:name w:val="index 7"/>
    <w:basedOn w:val="Normal"/>
    <w:next w:val="Normal"/>
    <w:autoRedefine/>
    <w:rsid w:val="001C58C2"/>
    <w:pPr>
      <w:ind w:left="1540" w:hanging="220"/>
    </w:pPr>
  </w:style>
  <w:style w:type="paragraph" w:styleId="Index8">
    <w:name w:val="index 8"/>
    <w:basedOn w:val="Normal"/>
    <w:next w:val="Normal"/>
    <w:autoRedefine/>
    <w:rsid w:val="001C58C2"/>
    <w:pPr>
      <w:ind w:left="1760" w:hanging="220"/>
    </w:pPr>
  </w:style>
  <w:style w:type="paragraph" w:styleId="Index9">
    <w:name w:val="index 9"/>
    <w:basedOn w:val="Normal"/>
    <w:next w:val="Normal"/>
    <w:autoRedefine/>
    <w:rsid w:val="001C58C2"/>
    <w:pPr>
      <w:ind w:left="1980" w:hanging="220"/>
    </w:pPr>
  </w:style>
  <w:style w:type="paragraph" w:styleId="IndexHeading">
    <w:name w:val="index heading"/>
    <w:basedOn w:val="Normal"/>
    <w:next w:val="Index1"/>
    <w:rsid w:val="001C58C2"/>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C58C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C58C2"/>
    <w:rPr>
      <w:i/>
      <w:iCs/>
      <w:color w:val="5B9BD5" w:themeColor="accent1"/>
    </w:rPr>
  </w:style>
  <w:style w:type="paragraph" w:styleId="List">
    <w:name w:val="List"/>
    <w:basedOn w:val="Normal"/>
    <w:rsid w:val="001C58C2"/>
    <w:pPr>
      <w:ind w:left="360" w:hanging="360"/>
      <w:contextualSpacing/>
    </w:pPr>
  </w:style>
  <w:style w:type="paragraph" w:styleId="List2">
    <w:name w:val="List 2"/>
    <w:basedOn w:val="Normal"/>
    <w:rsid w:val="001C58C2"/>
    <w:pPr>
      <w:ind w:left="720" w:hanging="360"/>
      <w:contextualSpacing/>
    </w:pPr>
  </w:style>
  <w:style w:type="paragraph" w:styleId="List3">
    <w:name w:val="List 3"/>
    <w:basedOn w:val="Normal"/>
    <w:rsid w:val="001C58C2"/>
    <w:pPr>
      <w:ind w:left="1080" w:hanging="360"/>
      <w:contextualSpacing/>
    </w:pPr>
  </w:style>
  <w:style w:type="paragraph" w:styleId="List4">
    <w:name w:val="List 4"/>
    <w:basedOn w:val="Normal"/>
    <w:rsid w:val="001C58C2"/>
    <w:pPr>
      <w:ind w:left="1440" w:hanging="360"/>
      <w:contextualSpacing/>
    </w:pPr>
  </w:style>
  <w:style w:type="paragraph" w:styleId="List5">
    <w:name w:val="List 5"/>
    <w:basedOn w:val="Normal"/>
    <w:rsid w:val="001C58C2"/>
    <w:pPr>
      <w:ind w:left="1800" w:hanging="360"/>
      <w:contextualSpacing/>
    </w:pPr>
  </w:style>
  <w:style w:type="paragraph" w:styleId="ListBullet">
    <w:name w:val="List Bullet"/>
    <w:basedOn w:val="Normal"/>
    <w:rsid w:val="001C58C2"/>
    <w:pPr>
      <w:numPr>
        <w:numId w:val="3"/>
      </w:numPr>
      <w:contextualSpacing/>
    </w:pPr>
  </w:style>
  <w:style w:type="paragraph" w:styleId="ListBullet2">
    <w:name w:val="List Bullet 2"/>
    <w:basedOn w:val="Normal"/>
    <w:rsid w:val="001C58C2"/>
    <w:pPr>
      <w:numPr>
        <w:numId w:val="4"/>
      </w:numPr>
      <w:contextualSpacing/>
    </w:pPr>
  </w:style>
  <w:style w:type="paragraph" w:styleId="ListBullet3">
    <w:name w:val="List Bullet 3"/>
    <w:basedOn w:val="Normal"/>
    <w:rsid w:val="001C58C2"/>
    <w:pPr>
      <w:numPr>
        <w:numId w:val="5"/>
      </w:numPr>
      <w:contextualSpacing/>
    </w:pPr>
  </w:style>
  <w:style w:type="paragraph" w:styleId="ListBullet4">
    <w:name w:val="List Bullet 4"/>
    <w:basedOn w:val="Normal"/>
    <w:rsid w:val="001C58C2"/>
    <w:pPr>
      <w:numPr>
        <w:numId w:val="6"/>
      </w:numPr>
      <w:contextualSpacing/>
    </w:pPr>
  </w:style>
  <w:style w:type="paragraph" w:styleId="ListBullet5">
    <w:name w:val="List Bullet 5"/>
    <w:basedOn w:val="Normal"/>
    <w:rsid w:val="001C58C2"/>
    <w:pPr>
      <w:numPr>
        <w:numId w:val="7"/>
      </w:numPr>
      <w:contextualSpacing/>
    </w:pPr>
  </w:style>
  <w:style w:type="paragraph" w:styleId="ListContinue">
    <w:name w:val="List Continue"/>
    <w:basedOn w:val="Normal"/>
    <w:rsid w:val="001C58C2"/>
    <w:pPr>
      <w:spacing w:after="120"/>
      <w:ind w:left="360"/>
      <w:contextualSpacing/>
    </w:pPr>
  </w:style>
  <w:style w:type="paragraph" w:styleId="ListContinue2">
    <w:name w:val="List Continue 2"/>
    <w:basedOn w:val="Normal"/>
    <w:rsid w:val="001C58C2"/>
    <w:pPr>
      <w:spacing w:after="120"/>
      <w:ind w:left="720"/>
      <w:contextualSpacing/>
    </w:pPr>
  </w:style>
  <w:style w:type="paragraph" w:styleId="ListContinue3">
    <w:name w:val="List Continue 3"/>
    <w:basedOn w:val="Normal"/>
    <w:rsid w:val="001C58C2"/>
    <w:pPr>
      <w:spacing w:after="120"/>
      <w:ind w:left="1080"/>
      <w:contextualSpacing/>
    </w:pPr>
  </w:style>
  <w:style w:type="paragraph" w:styleId="ListContinue4">
    <w:name w:val="List Continue 4"/>
    <w:basedOn w:val="Normal"/>
    <w:rsid w:val="001C58C2"/>
    <w:pPr>
      <w:spacing w:after="120"/>
      <w:ind w:left="1440"/>
      <w:contextualSpacing/>
    </w:pPr>
  </w:style>
  <w:style w:type="paragraph" w:styleId="ListContinue5">
    <w:name w:val="List Continue 5"/>
    <w:basedOn w:val="Normal"/>
    <w:rsid w:val="001C58C2"/>
    <w:pPr>
      <w:spacing w:after="120"/>
      <w:ind w:left="1800"/>
      <w:contextualSpacing/>
    </w:pPr>
  </w:style>
  <w:style w:type="paragraph" w:styleId="ListNumber">
    <w:name w:val="List Number"/>
    <w:basedOn w:val="Normal"/>
    <w:rsid w:val="001C58C2"/>
    <w:pPr>
      <w:numPr>
        <w:numId w:val="8"/>
      </w:numPr>
      <w:contextualSpacing/>
    </w:pPr>
  </w:style>
  <w:style w:type="paragraph" w:styleId="ListNumber2">
    <w:name w:val="List Number 2"/>
    <w:basedOn w:val="Normal"/>
    <w:rsid w:val="001C58C2"/>
    <w:pPr>
      <w:numPr>
        <w:numId w:val="9"/>
      </w:numPr>
      <w:contextualSpacing/>
    </w:pPr>
  </w:style>
  <w:style w:type="paragraph" w:styleId="ListNumber3">
    <w:name w:val="List Number 3"/>
    <w:basedOn w:val="Normal"/>
    <w:rsid w:val="001C58C2"/>
    <w:pPr>
      <w:numPr>
        <w:numId w:val="10"/>
      </w:numPr>
      <w:contextualSpacing/>
    </w:pPr>
  </w:style>
  <w:style w:type="paragraph" w:styleId="ListNumber4">
    <w:name w:val="List Number 4"/>
    <w:basedOn w:val="Normal"/>
    <w:rsid w:val="001C58C2"/>
    <w:pPr>
      <w:numPr>
        <w:numId w:val="11"/>
      </w:numPr>
      <w:contextualSpacing/>
    </w:pPr>
  </w:style>
  <w:style w:type="paragraph" w:styleId="ListNumber5">
    <w:name w:val="List Number 5"/>
    <w:basedOn w:val="Normal"/>
    <w:rsid w:val="001C58C2"/>
    <w:pPr>
      <w:numPr>
        <w:numId w:val="12"/>
      </w:numPr>
      <w:contextualSpacing/>
    </w:pPr>
  </w:style>
  <w:style w:type="paragraph" w:styleId="ListParagraph">
    <w:name w:val="List Paragraph"/>
    <w:basedOn w:val="Normal"/>
    <w:uiPriority w:val="34"/>
    <w:qFormat/>
    <w:rsid w:val="001C58C2"/>
    <w:pPr>
      <w:ind w:left="720"/>
      <w:contextualSpacing/>
    </w:pPr>
  </w:style>
  <w:style w:type="paragraph" w:styleId="MacroText">
    <w:name w:val="macro"/>
    <w:link w:val="MacroTextChar"/>
    <w:rsid w:val="001C58C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rsid w:val="001C58C2"/>
    <w:rPr>
      <w:rFonts w:ascii="Consolas" w:hAnsi="Consolas"/>
      <w:sz w:val="20"/>
      <w:szCs w:val="20"/>
    </w:rPr>
  </w:style>
  <w:style w:type="paragraph" w:styleId="MessageHeader">
    <w:name w:val="Message Header"/>
    <w:basedOn w:val="Normal"/>
    <w:link w:val="MessageHeaderChar"/>
    <w:rsid w:val="001C58C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C58C2"/>
    <w:rPr>
      <w:rFonts w:asciiTheme="majorHAnsi" w:eastAsiaTheme="majorEastAsia" w:hAnsiTheme="majorHAnsi" w:cstheme="majorBidi"/>
      <w:sz w:val="24"/>
      <w:szCs w:val="24"/>
      <w:shd w:val="pct20" w:color="auto" w:fill="auto"/>
    </w:rPr>
  </w:style>
  <w:style w:type="paragraph" w:styleId="NormalWeb">
    <w:name w:val="Normal (Web)"/>
    <w:basedOn w:val="Normal"/>
    <w:rsid w:val="001C58C2"/>
    <w:rPr>
      <w:rFonts w:ascii="Times New Roman" w:hAnsi="Times New Roman"/>
      <w:sz w:val="24"/>
      <w:szCs w:val="24"/>
    </w:rPr>
  </w:style>
  <w:style w:type="paragraph" w:styleId="NormalIndent">
    <w:name w:val="Normal Indent"/>
    <w:basedOn w:val="Normal"/>
    <w:rsid w:val="001C58C2"/>
    <w:pPr>
      <w:ind w:left="720"/>
    </w:pPr>
  </w:style>
  <w:style w:type="paragraph" w:styleId="NoteHeading">
    <w:name w:val="Note Heading"/>
    <w:basedOn w:val="Normal"/>
    <w:next w:val="Normal"/>
    <w:link w:val="NoteHeadingChar"/>
    <w:rsid w:val="001C58C2"/>
  </w:style>
  <w:style w:type="character" w:customStyle="1" w:styleId="NoteHeadingChar">
    <w:name w:val="Note Heading Char"/>
    <w:basedOn w:val="DefaultParagraphFont"/>
    <w:link w:val="NoteHeading"/>
    <w:rsid w:val="001C58C2"/>
  </w:style>
  <w:style w:type="paragraph" w:styleId="PlainText">
    <w:name w:val="Plain Text"/>
    <w:basedOn w:val="Normal"/>
    <w:link w:val="PlainTextChar"/>
    <w:rsid w:val="001C58C2"/>
    <w:rPr>
      <w:rFonts w:ascii="Consolas" w:hAnsi="Consolas"/>
      <w:sz w:val="21"/>
      <w:szCs w:val="21"/>
    </w:rPr>
  </w:style>
  <w:style w:type="character" w:customStyle="1" w:styleId="PlainTextChar">
    <w:name w:val="Plain Text Char"/>
    <w:basedOn w:val="DefaultParagraphFont"/>
    <w:link w:val="PlainText"/>
    <w:rsid w:val="001C58C2"/>
    <w:rPr>
      <w:rFonts w:ascii="Consolas" w:hAnsi="Consolas"/>
      <w:sz w:val="21"/>
      <w:szCs w:val="21"/>
    </w:rPr>
  </w:style>
  <w:style w:type="paragraph" w:styleId="Quote">
    <w:name w:val="Quote"/>
    <w:basedOn w:val="Normal"/>
    <w:next w:val="Normal"/>
    <w:link w:val="QuoteChar"/>
    <w:uiPriority w:val="29"/>
    <w:qFormat/>
    <w:rsid w:val="001C58C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C58C2"/>
    <w:rPr>
      <w:i/>
      <w:iCs/>
      <w:color w:val="404040" w:themeColor="text1" w:themeTint="BF"/>
    </w:rPr>
  </w:style>
  <w:style w:type="paragraph" w:styleId="Salutation">
    <w:name w:val="Salutation"/>
    <w:basedOn w:val="Normal"/>
    <w:next w:val="Normal"/>
    <w:link w:val="SalutationChar"/>
    <w:rsid w:val="001C58C2"/>
  </w:style>
  <w:style w:type="character" w:customStyle="1" w:styleId="SalutationChar">
    <w:name w:val="Salutation Char"/>
    <w:basedOn w:val="DefaultParagraphFont"/>
    <w:link w:val="Salutation"/>
    <w:rsid w:val="001C58C2"/>
  </w:style>
  <w:style w:type="paragraph" w:styleId="Signature">
    <w:name w:val="Signature"/>
    <w:basedOn w:val="Normal"/>
    <w:link w:val="SignatureChar"/>
    <w:rsid w:val="001C58C2"/>
    <w:pPr>
      <w:ind w:left="4320"/>
    </w:pPr>
  </w:style>
  <w:style w:type="character" w:customStyle="1" w:styleId="SignatureChar">
    <w:name w:val="Signature Char"/>
    <w:basedOn w:val="DefaultParagraphFont"/>
    <w:link w:val="Signature"/>
    <w:rsid w:val="001C58C2"/>
  </w:style>
  <w:style w:type="paragraph" w:styleId="Subtitle">
    <w:name w:val="Subtitle"/>
    <w:basedOn w:val="Normal"/>
    <w:next w:val="Normal"/>
    <w:link w:val="SubtitleChar"/>
    <w:qFormat/>
    <w:rsid w:val="001C58C2"/>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1C58C2"/>
    <w:rPr>
      <w:rFonts w:asciiTheme="minorHAnsi" w:eastAsiaTheme="minorEastAsia" w:hAnsiTheme="minorHAnsi" w:cstheme="minorBidi"/>
      <w:color w:val="5A5A5A" w:themeColor="text1" w:themeTint="A5"/>
      <w:spacing w:val="15"/>
    </w:rPr>
  </w:style>
  <w:style w:type="paragraph" w:styleId="TableofAuthorities">
    <w:name w:val="table of authorities"/>
    <w:basedOn w:val="Normal"/>
    <w:next w:val="Normal"/>
    <w:rsid w:val="001C58C2"/>
    <w:pPr>
      <w:ind w:left="220" w:hanging="220"/>
    </w:pPr>
  </w:style>
  <w:style w:type="paragraph" w:styleId="TableofFigures">
    <w:name w:val="table of figures"/>
    <w:basedOn w:val="Normal"/>
    <w:next w:val="Normal"/>
    <w:rsid w:val="001C58C2"/>
  </w:style>
  <w:style w:type="paragraph" w:styleId="TOAHeading">
    <w:name w:val="toa heading"/>
    <w:basedOn w:val="Normal"/>
    <w:next w:val="Normal"/>
    <w:rsid w:val="001C58C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1C58C2"/>
    <w:pPr>
      <w:spacing w:after="100"/>
    </w:pPr>
  </w:style>
  <w:style w:type="paragraph" w:styleId="TOC2">
    <w:name w:val="toc 2"/>
    <w:basedOn w:val="Normal"/>
    <w:next w:val="Normal"/>
    <w:autoRedefine/>
    <w:rsid w:val="001C58C2"/>
    <w:pPr>
      <w:spacing w:after="100"/>
      <w:ind w:left="220"/>
    </w:pPr>
  </w:style>
  <w:style w:type="paragraph" w:styleId="TOC3">
    <w:name w:val="toc 3"/>
    <w:basedOn w:val="Normal"/>
    <w:next w:val="Normal"/>
    <w:autoRedefine/>
    <w:rsid w:val="001C58C2"/>
    <w:pPr>
      <w:spacing w:after="100"/>
      <w:ind w:left="440"/>
    </w:pPr>
  </w:style>
  <w:style w:type="paragraph" w:styleId="TOC4">
    <w:name w:val="toc 4"/>
    <w:basedOn w:val="Normal"/>
    <w:next w:val="Normal"/>
    <w:autoRedefine/>
    <w:rsid w:val="001C58C2"/>
    <w:pPr>
      <w:spacing w:after="100"/>
      <w:ind w:left="660"/>
    </w:pPr>
  </w:style>
  <w:style w:type="paragraph" w:styleId="TOC5">
    <w:name w:val="toc 5"/>
    <w:basedOn w:val="Normal"/>
    <w:next w:val="Normal"/>
    <w:autoRedefine/>
    <w:rsid w:val="001C58C2"/>
    <w:pPr>
      <w:spacing w:after="100"/>
      <w:ind w:left="880"/>
    </w:pPr>
  </w:style>
  <w:style w:type="paragraph" w:styleId="TOC6">
    <w:name w:val="toc 6"/>
    <w:basedOn w:val="Normal"/>
    <w:next w:val="Normal"/>
    <w:autoRedefine/>
    <w:rsid w:val="001C58C2"/>
    <w:pPr>
      <w:spacing w:after="100"/>
      <w:ind w:left="1100"/>
    </w:pPr>
  </w:style>
  <w:style w:type="paragraph" w:styleId="TOC7">
    <w:name w:val="toc 7"/>
    <w:basedOn w:val="Normal"/>
    <w:next w:val="Normal"/>
    <w:autoRedefine/>
    <w:rsid w:val="001C58C2"/>
    <w:pPr>
      <w:spacing w:after="100"/>
      <w:ind w:left="1320"/>
    </w:pPr>
  </w:style>
  <w:style w:type="paragraph" w:styleId="TOC8">
    <w:name w:val="toc 8"/>
    <w:basedOn w:val="Normal"/>
    <w:next w:val="Normal"/>
    <w:autoRedefine/>
    <w:rsid w:val="001C58C2"/>
    <w:pPr>
      <w:spacing w:after="100"/>
      <w:ind w:left="1540"/>
    </w:pPr>
  </w:style>
  <w:style w:type="paragraph" w:styleId="TOC9">
    <w:name w:val="toc 9"/>
    <w:basedOn w:val="Normal"/>
    <w:next w:val="Normal"/>
    <w:autoRedefine/>
    <w:rsid w:val="001C58C2"/>
    <w:pPr>
      <w:spacing w:after="100"/>
      <w:ind w:left="1760"/>
    </w:pPr>
  </w:style>
  <w:style w:type="paragraph" w:styleId="TOCHeading">
    <w:name w:val="TOC Heading"/>
    <w:basedOn w:val="Heading1"/>
    <w:next w:val="Normal"/>
    <w:uiPriority w:val="39"/>
    <w:semiHidden/>
    <w:unhideWhenUsed/>
    <w:qFormat/>
    <w:rsid w:val="001C58C2"/>
    <w:pPr>
      <w:keepNext/>
      <w:keepLines/>
      <w:spacing w:before="240"/>
      <w:ind w:left="0" w:right="0"/>
      <w:jc w:val="both"/>
      <w:outlineLvl w:val="9"/>
    </w:pPr>
    <w:rPr>
      <w:rFonts w:asciiTheme="majorHAnsi" w:eastAsiaTheme="majorEastAsia" w:hAnsiTheme="majorHAnsi" w:cstheme="majorBidi"/>
      <w:color w:val="2E74B5" w:themeColor="accent1" w:themeShade="BF"/>
      <w:sz w:val="32"/>
      <w:szCs w:val="32"/>
    </w:rPr>
  </w:style>
  <w:style w:type="character" w:customStyle="1" w:styleId="SC765549">
    <w:name w:val="SC.7.65549"/>
    <w:uiPriority w:val="99"/>
    <w:rsid w:val="00EA66B3"/>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179160">
      <w:bodyDiv w:val="1"/>
      <w:marLeft w:val="0"/>
      <w:marRight w:val="0"/>
      <w:marTop w:val="0"/>
      <w:marBottom w:val="0"/>
      <w:divBdr>
        <w:top w:val="none" w:sz="0" w:space="0" w:color="auto"/>
        <w:left w:val="none" w:sz="0" w:space="0" w:color="auto"/>
        <w:bottom w:val="none" w:sz="0" w:space="0" w:color="auto"/>
        <w:right w:val="none" w:sz="0" w:space="0" w:color="auto"/>
      </w:divBdr>
    </w:div>
    <w:div w:id="1001927553">
      <w:bodyDiv w:val="1"/>
      <w:marLeft w:val="0"/>
      <w:marRight w:val="0"/>
      <w:marTop w:val="30"/>
      <w:marBottom w:val="750"/>
      <w:divBdr>
        <w:top w:val="none" w:sz="0" w:space="0" w:color="auto"/>
        <w:left w:val="none" w:sz="0" w:space="0" w:color="auto"/>
        <w:bottom w:val="none" w:sz="0" w:space="0" w:color="auto"/>
        <w:right w:val="none" w:sz="0" w:space="0" w:color="auto"/>
      </w:divBdr>
      <w:divsChild>
        <w:div w:id="1858277188">
          <w:marLeft w:val="0"/>
          <w:marRight w:val="0"/>
          <w:marTop w:val="0"/>
          <w:marBottom w:val="0"/>
          <w:divBdr>
            <w:top w:val="none" w:sz="0" w:space="0" w:color="auto"/>
            <w:left w:val="none" w:sz="0" w:space="0" w:color="auto"/>
            <w:bottom w:val="none" w:sz="0" w:space="0" w:color="auto"/>
            <w:right w:val="none" w:sz="0" w:space="0" w:color="auto"/>
          </w:divBdr>
        </w:div>
      </w:divsChild>
    </w:div>
    <w:div w:id="152859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1" ma:contentTypeDescription="Create a new document." ma:contentTypeScope="" ma:versionID="cb3a08a9f3649a77b92aac48c6863978">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b9f0c8e2ca7737dac391098144ff8909"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2022-03-15T07:00:00+00:00</Preparer_x0020_Date>
    <Sort_x0020_ID xmlns="5d7c6fc3-6df9-4862-9b74-f722e9640966">2.5</Sort_x0020_ID>
    <Document_x0020_type xmlns="5d7c6fc3-6df9-4862-9b74-f722e9640966" xsi:nil="true"/>
    <Date_x0020_uploaded xmlns="5d7c6fc3-6df9-4862-9b74-f722e9640966" xsi:nil="true"/>
    <Reviewer_x0020_Date xmlns="5d7c6fc3-6df9-4862-9b74-f722e9640966" xsi:nil="true"/>
    <Form_x0020_Category xmlns="5d7c6fc3-6df9-4862-9b74-f722e9640966" xsi:nil="true"/>
    <Preparer xmlns="5d7c6fc3-6df9-4862-9b74-f722e9640966">
      <UserInfo>
        <DisplayName>i:0#.f|membership|cwall@azauditor.gov</DisplayName>
        <AccountId>23</AccountId>
        <AccountType/>
      </UserInfo>
    </Preparer>
    <Priority xmlns="5d7c6fc3-6df9-4862-9b74-f722e9640966">High</Priority>
    <Form_x003f_ xmlns="5d7c6fc3-6df9-4862-9b74-f722e9640966">true</Form_x003f_>
    <UpdateNotes xmlns="5d7c6fc3-6df9-4862-9b74-f722e9640966" xsi:nil="true"/>
    <Intranet_x0020_Type xmlns="5d7c6fc3-6df9-4862-9b74-f722e9640966" xsi:nil="true"/>
    <A_x002f_D_x0020_Reference xmlns="5d7c6fc3-6df9-4862-9b74-f722e9640966" xsi:nil="true"/>
    <Audit_x0020_Area xmlns="5d7c6fc3-6df9-4862-9b74-f722e9640966" xsi:nil="true"/>
    <Division_x002f_Program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91FAA-B92B-4D8C-B1C1-3DB72CD7A485}">
  <ds:schemaRefs>
    <ds:schemaRef ds:uri="http://schemas.microsoft.com/sharepoint/v3/contenttype/forms"/>
  </ds:schemaRefs>
</ds:datastoreItem>
</file>

<file path=customXml/itemProps2.xml><?xml version="1.0" encoding="utf-8"?>
<ds:datastoreItem xmlns:ds="http://schemas.openxmlformats.org/officeDocument/2006/customXml" ds:itemID="{E1513EFD-0AD7-446C-9C58-B94F1AD711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5701C3-15C1-4775-A48F-BC76A2A44582}">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customXml/itemProps4.xml><?xml version="1.0" encoding="utf-8"?>
<ds:datastoreItem xmlns:ds="http://schemas.openxmlformats.org/officeDocument/2006/customXml" ds:itemID="{682ABB6E-0E81-44FE-A525-B85F0ED20021}">
  <ds:schemaRefs>
    <ds:schemaRef ds:uri="http://schemas.microsoft.com/office/2006/metadata/longProperties"/>
  </ds:schemaRefs>
</ds:datastoreItem>
</file>

<file path=customXml/itemProps5.xml><?xml version="1.0" encoding="utf-8"?>
<ds:datastoreItem xmlns:ds="http://schemas.openxmlformats.org/officeDocument/2006/customXml" ds:itemID="{453116C1-B738-43F3-A00C-2ED2C7183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5</Pages>
  <Words>1007</Words>
  <Characters>5745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Arizona Auditor General</Company>
  <LinksUpToDate>false</LinksUpToDate>
  <CharactersWithSpaces>6739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Stelpstra, Michael</dc:creator>
  <cp:keywords/>
  <dc:description/>
  <cp:lastModifiedBy>Carla Wall</cp:lastModifiedBy>
  <cp:revision>75</cp:revision>
  <cp:lastPrinted>2017-07-18T23:17:00Z</cp:lastPrinted>
  <dcterms:created xsi:type="dcterms:W3CDTF">2016-08-17T01:18:00Z</dcterms:created>
  <dcterms:modified xsi:type="dcterms:W3CDTF">2023-08-03T00:43:00Z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Miller, Donna</vt:lpwstr>
  </property>
  <property fmtid="{D5CDD505-2E9C-101B-9397-08002B2CF9AE}" pid="3" name="xd_Signature">
    <vt:lpwstr/>
  </property>
  <property fmtid="{D5CDD505-2E9C-101B-9397-08002B2CF9AE}" pid="4" name="Order">
    <vt:lpwstr>2300.00000000000</vt:lpwstr>
  </property>
  <property fmtid="{D5CDD505-2E9C-101B-9397-08002B2CF9AE}" pid="5" name="TemplateUrl">
    <vt:lpwstr/>
  </property>
  <property fmtid="{D5CDD505-2E9C-101B-9397-08002B2CF9AE}" pid="6" name="xd_ProgID">
    <vt:lpwstr/>
  </property>
  <property fmtid="{D5CDD505-2E9C-101B-9397-08002B2CF9AE}" pid="7" name="DocumentSetDescription">
    <vt:lpwstr/>
  </property>
  <property fmtid="{D5CDD505-2E9C-101B-9397-08002B2CF9AE}" pid="8" name="display_urn:schemas-microsoft-com:office:office#Author">
    <vt:lpwstr>Ibanez, John</vt:lpwstr>
  </property>
  <property fmtid="{D5CDD505-2E9C-101B-9397-08002B2CF9AE}" pid="9" name="Report Section">
    <vt:lpwstr>1.90000000000000</vt:lpwstr>
  </property>
  <property fmtid="{D5CDD505-2E9C-101B-9397-08002B2CF9AE}" pid="10" name="ContentTypeId">
    <vt:lpwstr>0x010100C48AD833CE0CB740BB4EB06A02D49144</vt:lpwstr>
  </property>
  <property fmtid="{D5CDD505-2E9C-101B-9397-08002B2CF9AE}" pid="11" name="AuthorIds_UIVersion_1536">
    <vt:lpwstr>23</vt:lpwstr>
  </property>
  <property fmtid="{D5CDD505-2E9C-101B-9397-08002B2CF9AE}" pid="12" name="MediaServiceImageTags">
    <vt:lpwstr/>
  </property>
</Properties>
</file>