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F7" w:rsidRDefault="00DD03C0" w:rsidP="00796144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Comparisons</w:t>
      </w:r>
      <w:r w:rsidR="00C576D3">
        <w:rPr>
          <w:b/>
          <w:sz w:val="36"/>
          <w:szCs w:val="36"/>
        </w:rPr>
        <w:t xml:space="preserve"> </w:t>
      </w:r>
    </w:p>
    <w:p w:rsidR="002B7EE5" w:rsidRDefault="00DD03C0" w:rsidP="0079614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64CF7">
        <w:rPr>
          <w:sz w:val="24"/>
          <w:szCs w:val="24"/>
        </w:rPr>
        <w:t xml:space="preserve">omparisons </w:t>
      </w:r>
      <w:r w:rsidR="002D4490">
        <w:rPr>
          <w:sz w:val="24"/>
          <w:szCs w:val="24"/>
        </w:rPr>
        <w:t xml:space="preserve">are </w:t>
      </w:r>
      <w:r w:rsidR="00C576D3" w:rsidRPr="00BD53D4">
        <w:rPr>
          <w:sz w:val="24"/>
          <w:szCs w:val="24"/>
        </w:rPr>
        <w:t xml:space="preserve">used to assess changes in </w:t>
      </w:r>
      <w:r w:rsidR="00D64CF7">
        <w:rPr>
          <w:sz w:val="24"/>
          <w:szCs w:val="24"/>
        </w:rPr>
        <w:t xml:space="preserve">amounts of </w:t>
      </w:r>
      <w:r w:rsidR="00462D08">
        <w:rPr>
          <w:sz w:val="24"/>
          <w:szCs w:val="24"/>
        </w:rPr>
        <w:t>revenues</w:t>
      </w:r>
      <w:r w:rsidR="00C576D3" w:rsidRPr="00BD53D4">
        <w:rPr>
          <w:sz w:val="24"/>
          <w:szCs w:val="24"/>
        </w:rPr>
        <w:t xml:space="preserve">, </w:t>
      </w:r>
      <w:r w:rsidR="00462D08">
        <w:rPr>
          <w:sz w:val="24"/>
          <w:szCs w:val="24"/>
        </w:rPr>
        <w:t>expenditures</w:t>
      </w:r>
      <w:r w:rsidR="00D64CF7">
        <w:rPr>
          <w:sz w:val="24"/>
          <w:szCs w:val="24"/>
        </w:rPr>
        <w:t>,</w:t>
      </w:r>
      <w:r w:rsidR="00C576D3" w:rsidRPr="00BD53D4">
        <w:rPr>
          <w:sz w:val="24"/>
          <w:szCs w:val="24"/>
        </w:rPr>
        <w:t xml:space="preserve"> </w:t>
      </w:r>
      <w:r w:rsidR="00796144">
        <w:rPr>
          <w:sz w:val="24"/>
          <w:szCs w:val="24"/>
        </w:rPr>
        <w:t>inventories</w:t>
      </w:r>
      <w:r w:rsidR="00D64CF7">
        <w:rPr>
          <w:sz w:val="24"/>
          <w:szCs w:val="24"/>
        </w:rPr>
        <w:t>, and other balances from</w:t>
      </w:r>
      <w:r w:rsidR="00BC5F3B">
        <w:rPr>
          <w:sz w:val="24"/>
          <w:szCs w:val="24"/>
        </w:rPr>
        <w:t xml:space="preserve"> </w:t>
      </w:r>
      <w:r w:rsidR="008A1C20">
        <w:rPr>
          <w:sz w:val="24"/>
          <w:szCs w:val="24"/>
        </w:rPr>
        <w:t>one time period to another</w:t>
      </w:r>
      <w:r w:rsidR="00D64CF7">
        <w:rPr>
          <w:sz w:val="24"/>
          <w:szCs w:val="24"/>
        </w:rPr>
        <w:t xml:space="preserve">. </w:t>
      </w:r>
      <w:r w:rsidR="00C576D3" w:rsidRPr="00BD53D4">
        <w:rPr>
          <w:sz w:val="24"/>
          <w:szCs w:val="24"/>
        </w:rPr>
        <w:t xml:space="preserve">Small </w:t>
      </w:r>
      <w:r w:rsidR="002D4490">
        <w:rPr>
          <w:sz w:val="24"/>
          <w:szCs w:val="24"/>
        </w:rPr>
        <w:t>changes</w:t>
      </w:r>
      <w:r w:rsidR="00655026">
        <w:rPr>
          <w:sz w:val="24"/>
          <w:szCs w:val="24"/>
        </w:rPr>
        <w:t>,</w:t>
      </w:r>
      <w:r w:rsidR="00C576D3" w:rsidRPr="00BD53D4">
        <w:rPr>
          <w:sz w:val="24"/>
          <w:szCs w:val="24"/>
        </w:rPr>
        <w:t xml:space="preserve"> as well as </w:t>
      </w:r>
      <w:r w:rsidR="00D64CF7">
        <w:rPr>
          <w:sz w:val="24"/>
          <w:szCs w:val="24"/>
        </w:rPr>
        <w:t>differences</w:t>
      </w:r>
      <w:r w:rsidR="00C576D3" w:rsidRPr="00BD53D4">
        <w:rPr>
          <w:sz w:val="24"/>
          <w:szCs w:val="24"/>
        </w:rPr>
        <w:t xml:space="preserve"> </w:t>
      </w:r>
      <w:r w:rsidR="00D64CF7">
        <w:rPr>
          <w:sz w:val="24"/>
          <w:szCs w:val="24"/>
        </w:rPr>
        <w:t>resulting from</w:t>
      </w:r>
      <w:r w:rsidR="00C576D3" w:rsidRPr="00BD53D4">
        <w:rPr>
          <w:sz w:val="24"/>
          <w:szCs w:val="24"/>
        </w:rPr>
        <w:t xml:space="preserve"> operational changes</w:t>
      </w:r>
      <w:r w:rsidR="00655026">
        <w:rPr>
          <w:sz w:val="24"/>
          <w:szCs w:val="24"/>
        </w:rPr>
        <w:t>,</w:t>
      </w:r>
      <w:r w:rsidR="00C576D3" w:rsidRPr="00BD53D4">
        <w:rPr>
          <w:sz w:val="24"/>
          <w:szCs w:val="24"/>
        </w:rPr>
        <w:t xml:space="preserve"> are to be expected.  </w:t>
      </w:r>
      <w:r w:rsidR="00BA77C0" w:rsidRPr="00BD53D4">
        <w:rPr>
          <w:sz w:val="24"/>
          <w:szCs w:val="24"/>
        </w:rPr>
        <w:t xml:space="preserve">Any unusual or </w:t>
      </w:r>
      <w:r w:rsidR="00D64CF7">
        <w:rPr>
          <w:sz w:val="24"/>
          <w:szCs w:val="24"/>
        </w:rPr>
        <w:t xml:space="preserve">larger than </w:t>
      </w:r>
      <w:r w:rsidR="00BA77C0" w:rsidRPr="00BD53D4">
        <w:rPr>
          <w:sz w:val="24"/>
          <w:szCs w:val="24"/>
        </w:rPr>
        <w:t>expected</w:t>
      </w:r>
      <w:r w:rsidR="009A1A75">
        <w:rPr>
          <w:sz w:val="24"/>
          <w:szCs w:val="24"/>
        </w:rPr>
        <w:t xml:space="preserve"> changes in</w:t>
      </w:r>
      <w:r w:rsidR="00BA77C0" w:rsidRPr="00BD53D4">
        <w:rPr>
          <w:sz w:val="24"/>
          <w:szCs w:val="24"/>
        </w:rPr>
        <w:t xml:space="preserve"> balances or relationships</w:t>
      </w:r>
      <w:r w:rsidR="009A1A75">
        <w:rPr>
          <w:sz w:val="24"/>
          <w:szCs w:val="24"/>
        </w:rPr>
        <w:t xml:space="preserve"> between balances</w:t>
      </w:r>
      <w:r w:rsidR="00BA77C0" w:rsidRPr="00BD53D4">
        <w:rPr>
          <w:sz w:val="24"/>
          <w:szCs w:val="24"/>
        </w:rPr>
        <w:t xml:space="preserve"> should be </w:t>
      </w:r>
      <w:r w:rsidR="0030082C" w:rsidRPr="00BD53D4">
        <w:rPr>
          <w:sz w:val="24"/>
          <w:szCs w:val="24"/>
        </w:rPr>
        <w:t>investigated</w:t>
      </w:r>
      <w:r w:rsidR="00B76B43">
        <w:rPr>
          <w:sz w:val="24"/>
          <w:szCs w:val="24"/>
        </w:rPr>
        <w:t xml:space="preserve"> and explained.  It is important to note that </w:t>
      </w:r>
      <w:r>
        <w:rPr>
          <w:sz w:val="24"/>
          <w:szCs w:val="24"/>
        </w:rPr>
        <w:t>comparisons</w:t>
      </w:r>
      <w:r w:rsidR="00B76B43">
        <w:rPr>
          <w:sz w:val="24"/>
          <w:szCs w:val="24"/>
        </w:rPr>
        <w:t xml:space="preserve"> only </w:t>
      </w:r>
      <w:r w:rsidR="00D64CF7">
        <w:rPr>
          <w:sz w:val="24"/>
          <w:szCs w:val="24"/>
        </w:rPr>
        <w:t>measure</w:t>
      </w:r>
      <w:r w:rsidR="00B76B43">
        <w:rPr>
          <w:sz w:val="24"/>
          <w:szCs w:val="24"/>
        </w:rPr>
        <w:t xml:space="preserve"> </w:t>
      </w:r>
      <w:proofErr w:type="gramStart"/>
      <w:r w:rsidR="00B76B43">
        <w:rPr>
          <w:sz w:val="24"/>
          <w:szCs w:val="24"/>
        </w:rPr>
        <w:t>change,</w:t>
      </w:r>
      <w:proofErr w:type="gramEnd"/>
      <w:r w:rsidR="00B76B43">
        <w:rPr>
          <w:sz w:val="24"/>
          <w:szCs w:val="24"/>
        </w:rPr>
        <w:t xml:space="preserve"> they do not </w:t>
      </w:r>
      <w:r w:rsidR="001B6F75">
        <w:rPr>
          <w:sz w:val="24"/>
          <w:szCs w:val="24"/>
        </w:rPr>
        <w:t>measure accuracy of balances</w:t>
      </w:r>
      <w:r w:rsidR="00B76B43">
        <w:rPr>
          <w:sz w:val="24"/>
          <w:szCs w:val="24"/>
        </w:rPr>
        <w:t xml:space="preserve">. Therefore, if </w:t>
      </w:r>
      <w:r w:rsidR="00D64CF7">
        <w:rPr>
          <w:sz w:val="24"/>
          <w:szCs w:val="24"/>
        </w:rPr>
        <w:t>amounts</w:t>
      </w:r>
      <w:r w:rsidR="00B76B43">
        <w:rPr>
          <w:sz w:val="24"/>
          <w:szCs w:val="24"/>
        </w:rPr>
        <w:t xml:space="preserve"> were </w:t>
      </w:r>
      <w:r w:rsidR="001B6F75">
        <w:rPr>
          <w:sz w:val="24"/>
          <w:szCs w:val="24"/>
        </w:rPr>
        <w:t>under or over reported</w:t>
      </w:r>
      <w:r w:rsidR="00B76B43">
        <w:rPr>
          <w:sz w:val="24"/>
          <w:szCs w:val="24"/>
        </w:rPr>
        <w:t xml:space="preserve"> in the past and are still </w:t>
      </w:r>
      <w:r w:rsidR="001B6F75">
        <w:rPr>
          <w:sz w:val="24"/>
          <w:szCs w:val="24"/>
        </w:rPr>
        <w:t>under or over reported</w:t>
      </w:r>
      <w:r w:rsidR="00B76B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comparison </w:t>
      </w:r>
      <w:r w:rsidR="00574CD0">
        <w:rPr>
          <w:sz w:val="24"/>
          <w:szCs w:val="24"/>
        </w:rPr>
        <w:t xml:space="preserve">of just one type of balance </w:t>
      </w:r>
      <w:r w:rsidR="002D4490">
        <w:rPr>
          <w:sz w:val="24"/>
          <w:szCs w:val="24"/>
        </w:rPr>
        <w:t>is</w:t>
      </w:r>
      <w:r w:rsidR="001B6F75">
        <w:rPr>
          <w:sz w:val="24"/>
          <w:szCs w:val="24"/>
        </w:rPr>
        <w:t xml:space="preserve"> not likely to detect </w:t>
      </w:r>
      <w:r w:rsidR="00B76B43">
        <w:rPr>
          <w:sz w:val="24"/>
          <w:szCs w:val="24"/>
        </w:rPr>
        <w:t xml:space="preserve">a problem.  </w:t>
      </w:r>
      <w:r w:rsidR="00F45031">
        <w:rPr>
          <w:sz w:val="24"/>
          <w:szCs w:val="24"/>
        </w:rPr>
        <w:t xml:space="preserve">A table for suggested </w:t>
      </w:r>
      <w:r>
        <w:rPr>
          <w:sz w:val="24"/>
          <w:szCs w:val="24"/>
        </w:rPr>
        <w:t>comparisons</w:t>
      </w:r>
      <w:r w:rsidR="00F45031">
        <w:rPr>
          <w:sz w:val="24"/>
          <w:szCs w:val="24"/>
        </w:rPr>
        <w:t xml:space="preserve"> is on page </w:t>
      </w:r>
      <w:r w:rsidR="00D64CF7">
        <w:rPr>
          <w:sz w:val="24"/>
          <w:szCs w:val="24"/>
        </w:rPr>
        <w:t>2</w:t>
      </w:r>
      <w:r w:rsidR="00F45031">
        <w:rPr>
          <w:sz w:val="24"/>
          <w:szCs w:val="24"/>
        </w:rPr>
        <w:t>.</w:t>
      </w:r>
      <w:r w:rsidR="00B76B43">
        <w:rPr>
          <w:sz w:val="24"/>
          <w:szCs w:val="24"/>
        </w:rPr>
        <w:t xml:space="preserve">  </w:t>
      </w:r>
    </w:p>
    <w:p w:rsidR="00D64CF7" w:rsidRPr="00891D04" w:rsidRDefault="00D64CF7" w:rsidP="00796144">
      <w:pPr>
        <w:spacing w:line="240" w:lineRule="auto"/>
        <w:jc w:val="both"/>
        <w:rPr>
          <w:b/>
          <w:sz w:val="36"/>
          <w:szCs w:val="36"/>
        </w:rPr>
      </w:pPr>
      <w:r w:rsidRPr="00891D04">
        <w:rPr>
          <w:b/>
          <w:sz w:val="36"/>
          <w:szCs w:val="36"/>
        </w:rPr>
        <w:t>Observation and Sampling Transactions</w:t>
      </w:r>
    </w:p>
    <w:p w:rsidR="00C21184" w:rsidRDefault="00C21184" w:rsidP="00D64CF7">
      <w:pPr>
        <w:spacing w:line="240" w:lineRule="auto"/>
        <w:jc w:val="both"/>
        <w:rPr>
          <w:sz w:val="24"/>
          <w:szCs w:val="24"/>
        </w:rPr>
      </w:pPr>
      <w:r w:rsidRPr="00D64CF7">
        <w:rPr>
          <w:b/>
          <w:sz w:val="24"/>
          <w:szCs w:val="24"/>
        </w:rPr>
        <w:t>Revenues</w:t>
      </w:r>
      <w:r w:rsidR="00D64CF7">
        <w:rPr>
          <w:sz w:val="24"/>
          <w:szCs w:val="24"/>
        </w:rPr>
        <w:t>—</w:t>
      </w:r>
      <w:r>
        <w:rPr>
          <w:sz w:val="24"/>
          <w:szCs w:val="24"/>
        </w:rPr>
        <w:t>Auxiliary Operations revenues can come from a variety of sources including athletic gate receipts, student picture sales, bookstore sales</w:t>
      </w:r>
      <w:r w:rsidR="00462D08">
        <w:rPr>
          <w:sz w:val="24"/>
          <w:szCs w:val="24"/>
        </w:rPr>
        <w:t>,</w:t>
      </w:r>
      <w:r>
        <w:rPr>
          <w:sz w:val="24"/>
          <w:szCs w:val="24"/>
        </w:rPr>
        <w:t xml:space="preserve"> and fieldtrip fees.  The District should ensure that all monies received are accounted for and deposited intact.  To help ensure monies are being handled appropriately</w:t>
      </w:r>
      <w:r w:rsidR="00462D08">
        <w:rPr>
          <w:sz w:val="24"/>
          <w:szCs w:val="24"/>
        </w:rPr>
        <w:t>,</w:t>
      </w:r>
      <w:r>
        <w:rPr>
          <w:sz w:val="24"/>
          <w:szCs w:val="24"/>
        </w:rPr>
        <w:t xml:space="preserve"> samples of the various types of revenues can be </w:t>
      </w:r>
      <w:r w:rsidR="002D4490">
        <w:rPr>
          <w:sz w:val="24"/>
          <w:szCs w:val="24"/>
        </w:rPr>
        <w:t xml:space="preserve">selected and </w:t>
      </w:r>
      <w:r>
        <w:rPr>
          <w:sz w:val="24"/>
          <w:szCs w:val="24"/>
        </w:rPr>
        <w:t xml:space="preserve">reviewed using the </w:t>
      </w:r>
      <w:r w:rsidR="00F45031">
        <w:rPr>
          <w:sz w:val="24"/>
          <w:szCs w:val="24"/>
        </w:rPr>
        <w:t xml:space="preserve">tools beginning on page </w:t>
      </w:r>
      <w:r w:rsidR="00DD03C0">
        <w:rPr>
          <w:sz w:val="24"/>
          <w:szCs w:val="24"/>
        </w:rPr>
        <w:t>3</w:t>
      </w:r>
      <w:r w:rsidR="00F4503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C21184" w:rsidRDefault="00D31BFD" w:rsidP="00D64CF7">
      <w:pPr>
        <w:spacing w:line="240" w:lineRule="auto"/>
        <w:jc w:val="both"/>
        <w:rPr>
          <w:b/>
          <w:sz w:val="36"/>
          <w:szCs w:val="36"/>
          <w:highlight w:val="darkGray"/>
          <w:shd w:val="clear" w:color="auto" w:fill="BFBFBF" w:themeFill="background1" w:themeFillShade="BF"/>
        </w:rPr>
      </w:pPr>
      <w:r w:rsidRPr="00D64CF7">
        <w:rPr>
          <w:b/>
          <w:sz w:val="24"/>
          <w:szCs w:val="24"/>
        </w:rPr>
        <w:t>Expenditure</w:t>
      </w:r>
      <w:r w:rsidR="00C21184" w:rsidRPr="00D64CF7">
        <w:rPr>
          <w:b/>
          <w:sz w:val="24"/>
          <w:szCs w:val="24"/>
        </w:rPr>
        <w:t>s</w:t>
      </w:r>
      <w:r w:rsidR="00D64CF7">
        <w:rPr>
          <w:sz w:val="24"/>
          <w:szCs w:val="24"/>
        </w:rPr>
        <w:t>—</w:t>
      </w:r>
      <w:r w:rsidR="000149DD">
        <w:rPr>
          <w:sz w:val="24"/>
          <w:szCs w:val="24"/>
        </w:rPr>
        <w:t xml:space="preserve">Auxiliary Operations purchases should </w:t>
      </w:r>
      <w:r w:rsidR="00680E9D">
        <w:rPr>
          <w:sz w:val="24"/>
          <w:szCs w:val="24"/>
        </w:rPr>
        <w:t>follow appropriate procurement procedures</w:t>
      </w:r>
      <w:r w:rsidR="002D4490">
        <w:rPr>
          <w:sz w:val="24"/>
          <w:szCs w:val="24"/>
        </w:rPr>
        <w:t>,</w:t>
      </w:r>
      <w:r w:rsidR="00680E9D">
        <w:rPr>
          <w:sz w:val="24"/>
          <w:szCs w:val="24"/>
        </w:rPr>
        <w:t xml:space="preserve"> </w:t>
      </w:r>
      <w:r w:rsidR="00A8553D">
        <w:rPr>
          <w:sz w:val="24"/>
          <w:szCs w:val="24"/>
        </w:rPr>
        <w:t xml:space="preserve">be </w:t>
      </w:r>
      <w:r w:rsidR="00680E9D">
        <w:rPr>
          <w:sz w:val="24"/>
          <w:szCs w:val="24"/>
        </w:rPr>
        <w:t>supported by documentation including invoices and receiving reports</w:t>
      </w:r>
      <w:r w:rsidR="002D4490">
        <w:rPr>
          <w:sz w:val="24"/>
          <w:szCs w:val="24"/>
        </w:rPr>
        <w:t>, and be approved by the Governing Board</w:t>
      </w:r>
      <w:r w:rsidR="00680E9D">
        <w:rPr>
          <w:sz w:val="24"/>
          <w:szCs w:val="24"/>
        </w:rPr>
        <w:t xml:space="preserve">.  To help </w:t>
      </w:r>
      <w:r w:rsidR="002D4490">
        <w:rPr>
          <w:sz w:val="24"/>
          <w:szCs w:val="24"/>
        </w:rPr>
        <w:t xml:space="preserve">ensure controls are in place to </w:t>
      </w:r>
      <w:r w:rsidR="00680E9D">
        <w:rPr>
          <w:sz w:val="24"/>
          <w:szCs w:val="24"/>
        </w:rPr>
        <w:t>prevent misuse, theft</w:t>
      </w:r>
      <w:r w:rsidR="00A8553D">
        <w:rPr>
          <w:sz w:val="24"/>
          <w:szCs w:val="24"/>
        </w:rPr>
        <w:t>,</w:t>
      </w:r>
      <w:r w:rsidR="00680E9D">
        <w:rPr>
          <w:sz w:val="24"/>
          <w:szCs w:val="24"/>
        </w:rPr>
        <w:t xml:space="preserve"> or </w:t>
      </w:r>
      <w:r w:rsidR="00A8553D">
        <w:rPr>
          <w:sz w:val="24"/>
          <w:szCs w:val="24"/>
        </w:rPr>
        <w:t>loss</w:t>
      </w:r>
      <w:r w:rsidR="00680E9D">
        <w:rPr>
          <w:sz w:val="24"/>
          <w:szCs w:val="24"/>
        </w:rPr>
        <w:t xml:space="preserve"> of </w:t>
      </w:r>
      <w:r w:rsidR="00A8553D">
        <w:rPr>
          <w:sz w:val="24"/>
          <w:szCs w:val="24"/>
        </w:rPr>
        <w:t>d</w:t>
      </w:r>
      <w:r w:rsidR="00680E9D">
        <w:rPr>
          <w:sz w:val="24"/>
          <w:szCs w:val="24"/>
        </w:rPr>
        <w:t xml:space="preserve">istrict </w:t>
      </w:r>
      <w:r w:rsidR="00A8553D">
        <w:rPr>
          <w:sz w:val="24"/>
          <w:szCs w:val="24"/>
        </w:rPr>
        <w:t>monie</w:t>
      </w:r>
      <w:r w:rsidR="00680E9D">
        <w:rPr>
          <w:sz w:val="24"/>
          <w:szCs w:val="24"/>
        </w:rPr>
        <w:t>s</w:t>
      </w:r>
      <w:r w:rsidR="00462D08">
        <w:rPr>
          <w:sz w:val="24"/>
          <w:szCs w:val="24"/>
        </w:rPr>
        <w:t>,</w:t>
      </w:r>
      <w:r w:rsidR="00680E9D">
        <w:rPr>
          <w:sz w:val="24"/>
          <w:szCs w:val="24"/>
        </w:rPr>
        <w:t xml:space="preserve"> </w:t>
      </w:r>
      <w:r w:rsidR="002D4490">
        <w:rPr>
          <w:sz w:val="24"/>
          <w:szCs w:val="24"/>
        </w:rPr>
        <w:t xml:space="preserve">samples of </w:t>
      </w:r>
      <w:r w:rsidR="00680E9D">
        <w:rPr>
          <w:sz w:val="24"/>
          <w:szCs w:val="24"/>
        </w:rPr>
        <w:t xml:space="preserve">purchases can be </w:t>
      </w:r>
      <w:r w:rsidR="002D4490">
        <w:rPr>
          <w:sz w:val="24"/>
          <w:szCs w:val="24"/>
        </w:rPr>
        <w:t xml:space="preserve">selected and </w:t>
      </w:r>
      <w:r w:rsidR="00680E9D">
        <w:rPr>
          <w:sz w:val="24"/>
          <w:szCs w:val="24"/>
        </w:rPr>
        <w:t xml:space="preserve">reviewed using the </w:t>
      </w:r>
      <w:r w:rsidR="00891D04">
        <w:rPr>
          <w:sz w:val="24"/>
          <w:szCs w:val="24"/>
        </w:rPr>
        <w:t>procedures</w:t>
      </w:r>
      <w:r w:rsidR="00680E9D">
        <w:rPr>
          <w:sz w:val="24"/>
          <w:szCs w:val="24"/>
        </w:rPr>
        <w:t xml:space="preserve"> on page</w:t>
      </w:r>
      <w:r w:rsidR="00891D04">
        <w:rPr>
          <w:sz w:val="24"/>
          <w:szCs w:val="24"/>
        </w:rPr>
        <w:t xml:space="preserve"> </w:t>
      </w:r>
      <w:r w:rsidR="00DD03C0">
        <w:rPr>
          <w:sz w:val="24"/>
          <w:szCs w:val="24"/>
        </w:rPr>
        <w:t>7</w:t>
      </w:r>
      <w:r w:rsidR="00680E9D">
        <w:rPr>
          <w:sz w:val="24"/>
          <w:szCs w:val="24"/>
        </w:rPr>
        <w:t>.</w:t>
      </w:r>
    </w:p>
    <w:p w:rsidR="00F45031" w:rsidRPr="00BD53D4" w:rsidRDefault="00F45031" w:rsidP="00D64CF7">
      <w:pPr>
        <w:spacing w:line="240" w:lineRule="auto"/>
        <w:jc w:val="both"/>
        <w:rPr>
          <w:sz w:val="24"/>
          <w:szCs w:val="24"/>
        </w:rPr>
      </w:pPr>
      <w:r w:rsidRPr="00D64CF7">
        <w:rPr>
          <w:b/>
          <w:sz w:val="24"/>
          <w:szCs w:val="24"/>
        </w:rPr>
        <w:t>Separation of Responsibilities</w:t>
      </w:r>
      <w:r w:rsidR="00D64CF7">
        <w:rPr>
          <w:sz w:val="24"/>
          <w:szCs w:val="24"/>
        </w:rPr>
        <w:t>—</w:t>
      </w:r>
      <w:proofErr w:type="gramStart"/>
      <w:r w:rsidR="002D4490">
        <w:rPr>
          <w:sz w:val="24"/>
          <w:szCs w:val="24"/>
        </w:rPr>
        <w:t>T</w:t>
      </w:r>
      <w:r w:rsidRPr="00BD53D4">
        <w:rPr>
          <w:sz w:val="24"/>
          <w:szCs w:val="24"/>
        </w:rPr>
        <w:t>o</w:t>
      </w:r>
      <w:proofErr w:type="gramEnd"/>
      <w:r w:rsidRPr="00BD53D4">
        <w:rPr>
          <w:sz w:val="24"/>
          <w:szCs w:val="24"/>
        </w:rPr>
        <w:t xml:space="preserve"> reduce the </w:t>
      </w:r>
      <w:r>
        <w:rPr>
          <w:sz w:val="24"/>
          <w:szCs w:val="24"/>
        </w:rPr>
        <w:t>risk that District</w:t>
      </w:r>
      <w:r w:rsidRPr="00BD53D4">
        <w:rPr>
          <w:sz w:val="24"/>
          <w:szCs w:val="24"/>
        </w:rPr>
        <w:t xml:space="preserve"> monies will be lost, misused, or stolen, duties</w:t>
      </w:r>
      <w:r>
        <w:rPr>
          <w:sz w:val="24"/>
          <w:szCs w:val="24"/>
        </w:rPr>
        <w:t xml:space="preserve"> related to cash-handling, recordkeeping, and authorization</w:t>
      </w:r>
      <w:r w:rsidRPr="00BD53D4">
        <w:rPr>
          <w:sz w:val="24"/>
          <w:szCs w:val="24"/>
        </w:rPr>
        <w:t xml:space="preserve"> should be separated</w:t>
      </w:r>
      <w:r>
        <w:rPr>
          <w:sz w:val="24"/>
          <w:szCs w:val="24"/>
        </w:rPr>
        <w:t xml:space="preserve"> among employees</w:t>
      </w:r>
      <w:r w:rsidRPr="00BD53D4">
        <w:rPr>
          <w:sz w:val="24"/>
          <w:szCs w:val="24"/>
        </w:rPr>
        <w:t xml:space="preserve">.  If a person has responsibilities in more than one of these areas, there is a higher risk for both the improper use of monies, </w:t>
      </w:r>
      <w:r w:rsidR="002D4490">
        <w:rPr>
          <w:sz w:val="24"/>
          <w:szCs w:val="24"/>
        </w:rPr>
        <w:t>and</w:t>
      </w:r>
      <w:r w:rsidRPr="00BD53D4">
        <w:rPr>
          <w:sz w:val="24"/>
          <w:szCs w:val="24"/>
        </w:rPr>
        <w:t xml:space="preserve"> honest mistakes in processing going unnoticed and un</w:t>
      </w:r>
      <w:r w:rsidR="00DB6E4C">
        <w:rPr>
          <w:sz w:val="24"/>
          <w:szCs w:val="24"/>
        </w:rPr>
        <w:t>corrected</w:t>
      </w:r>
      <w:r w:rsidRPr="00BD53D4">
        <w:rPr>
          <w:sz w:val="24"/>
          <w:szCs w:val="24"/>
        </w:rPr>
        <w:t xml:space="preserve">. </w:t>
      </w:r>
      <w:r w:rsidR="002D4490">
        <w:rPr>
          <w:sz w:val="24"/>
          <w:szCs w:val="24"/>
        </w:rPr>
        <w:t>Example t</w:t>
      </w:r>
      <w:r>
        <w:rPr>
          <w:sz w:val="24"/>
          <w:szCs w:val="24"/>
        </w:rPr>
        <w:t xml:space="preserve">ables with color coded </w:t>
      </w:r>
      <w:r w:rsidR="002D4490">
        <w:rPr>
          <w:sz w:val="24"/>
          <w:szCs w:val="24"/>
        </w:rPr>
        <w:t xml:space="preserve">responsibilities based on the procedures described in the USFR that can be used to review separation of responsibilities </w:t>
      </w:r>
      <w:r>
        <w:rPr>
          <w:sz w:val="24"/>
          <w:szCs w:val="24"/>
        </w:rPr>
        <w:t xml:space="preserve">are included on page </w:t>
      </w:r>
      <w:r w:rsidR="00DD03C0">
        <w:rPr>
          <w:sz w:val="24"/>
          <w:szCs w:val="24"/>
        </w:rPr>
        <w:t>8</w:t>
      </w:r>
      <w:r>
        <w:rPr>
          <w:sz w:val="24"/>
          <w:szCs w:val="24"/>
        </w:rPr>
        <w:t xml:space="preserve">.  </w:t>
      </w:r>
    </w:p>
    <w:p w:rsidR="00DD03C0" w:rsidRDefault="00B1619A" w:rsidP="00DD03C0">
      <w:pPr>
        <w:spacing w:line="240" w:lineRule="auto"/>
        <w:jc w:val="both"/>
        <w:rPr>
          <w:rFonts w:cstheme="minorHAnsi"/>
          <w:sz w:val="24"/>
          <w:szCs w:val="24"/>
        </w:rPr>
      </w:pPr>
      <w:r w:rsidRPr="00D64CF7">
        <w:rPr>
          <w:b/>
          <w:sz w:val="24"/>
          <w:szCs w:val="24"/>
        </w:rPr>
        <w:t>Bank Accounts</w:t>
      </w:r>
      <w:r w:rsidR="00D64CF7">
        <w:rPr>
          <w:sz w:val="24"/>
          <w:szCs w:val="24"/>
        </w:rPr>
        <w:t>—</w:t>
      </w:r>
      <w:r>
        <w:rPr>
          <w:rFonts w:cstheme="minorHAnsi"/>
          <w:sz w:val="24"/>
          <w:szCs w:val="24"/>
        </w:rPr>
        <w:t xml:space="preserve">Districts can only have those bank accounts </w:t>
      </w:r>
      <w:r w:rsidRPr="00B27F48">
        <w:rPr>
          <w:rFonts w:cstheme="minorHAnsi"/>
          <w:sz w:val="24"/>
          <w:szCs w:val="24"/>
        </w:rPr>
        <w:t>authorize</w:t>
      </w:r>
      <w:r>
        <w:rPr>
          <w:rFonts w:cstheme="minorHAnsi"/>
          <w:sz w:val="24"/>
          <w:szCs w:val="24"/>
        </w:rPr>
        <w:t>d by statute as listed in the Accounting Procedures-Cash section of the USFR.</w:t>
      </w:r>
      <w:r w:rsidRPr="00B27F48">
        <w:rPr>
          <w:rFonts w:cstheme="minorHAnsi"/>
          <w:sz w:val="24"/>
          <w:szCs w:val="24"/>
        </w:rPr>
        <w:t xml:space="preserve"> The </w:t>
      </w:r>
      <w:r>
        <w:rPr>
          <w:rFonts w:cstheme="minorHAnsi"/>
          <w:sz w:val="24"/>
          <w:szCs w:val="24"/>
        </w:rPr>
        <w:t xml:space="preserve">Governing Board </w:t>
      </w:r>
      <w:r w:rsidR="002D4490">
        <w:rPr>
          <w:rFonts w:cstheme="minorHAnsi"/>
          <w:sz w:val="24"/>
          <w:szCs w:val="24"/>
        </w:rPr>
        <w:t>must</w:t>
      </w:r>
      <w:r>
        <w:rPr>
          <w:rFonts w:cstheme="minorHAnsi"/>
          <w:sz w:val="24"/>
          <w:szCs w:val="24"/>
        </w:rPr>
        <w:t xml:space="preserve"> </w:t>
      </w:r>
      <w:r w:rsidRPr="00B27F48">
        <w:rPr>
          <w:rFonts w:cstheme="minorHAnsi"/>
          <w:sz w:val="24"/>
          <w:szCs w:val="24"/>
        </w:rPr>
        <w:t>authorize</w:t>
      </w:r>
      <w:r>
        <w:rPr>
          <w:rFonts w:cstheme="minorHAnsi"/>
          <w:sz w:val="24"/>
          <w:szCs w:val="24"/>
        </w:rPr>
        <w:t xml:space="preserve"> each</w:t>
      </w:r>
      <w:r w:rsidRPr="00B27F48">
        <w:rPr>
          <w:rFonts w:cstheme="minorHAnsi"/>
          <w:sz w:val="24"/>
          <w:szCs w:val="24"/>
        </w:rPr>
        <w:t xml:space="preserve"> bank account </w:t>
      </w:r>
      <w:r>
        <w:rPr>
          <w:rFonts w:cstheme="minorHAnsi"/>
          <w:sz w:val="24"/>
          <w:szCs w:val="24"/>
        </w:rPr>
        <w:t xml:space="preserve">and ensure that it is </w:t>
      </w:r>
      <w:r w:rsidRPr="00B27F48">
        <w:rPr>
          <w:rFonts w:cstheme="minorHAnsi"/>
          <w:sz w:val="24"/>
          <w:szCs w:val="24"/>
        </w:rPr>
        <w:t xml:space="preserve">used for </w:t>
      </w:r>
      <w:r>
        <w:rPr>
          <w:rFonts w:cstheme="minorHAnsi"/>
          <w:sz w:val="24"/>
          <w:szCs w:val="24"/>
        </w:rPr>
        <w:t>its</w:t>
      </w:r>
      <w:r w:rsidRPr="00B27F48">
        <w:rPr>
          <w:rFonts w:cstheme="minorHAnsi"/>
          <w:sz w:val="24"/>
          <w:szCs w:val="24"/>
        </w:rPr>
        <w:t xml:space="preserve"> intended purpose as </w:t>
      </w:r>
      <w:r>
        <w:rPr>
          <w:rFonts w:cstheme="minorHAnsi"/>
          <w:sz w:val="24"/>
          <w:szCs w:val="24"/>
        </w:rPr>
        <w:t>indica</w:t>
      </w:r>
      <w:r w:rsidRPr="00B27F48">
        <w:rPr>
          <w:rFonts w:cstheme="minorHAnsi"/>
          <w:sz w:val="24"/>
          <w:szCs w:val="24"/>
        </w:rPr>
        <w:t xml:space="preserve">ted by statute. </w:t>
      </w:r>
      <w:r>
        <w:rPr>
          <w:rFonts w:cstheme="minorHAnsi"/>
          <w:sz w:val="24"/>
          <w:szCs w:val="24"/>
        </w:rPr>
        <w:t xml:space="preserve">Monthly reconciliations </w:t>
      </w:r>
      <w:r w:rsidR="002D4490">
        <w:rPr>
          <w:rFonts w:cstheme="minorHAnsi"/>
          <w:sz w:val="24"/>
          <w:szCs w:val="24"/>
        </w:rPr>
        <w:t xml:space="preserve">of district records to bank records </w:t>
      </w:r>
      <w:r>
        <w:rPr>
          <w:rFonts w:cstheme="minorHAnsi"/>
          <w:sz w:val="24"/>
          <w:szCs w:val="24"/>
        </w:rPr>
        <w:t xml:space="preserve">should be done for each </w:t>
      </w:r>
      <w:r w:rsidR="00462D08">
        <w:rPr>
          <w:rFonts w:cstheme="minorHAnsi"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ank </w:t>
      </w:r>
      <w:r w:rsidR="00462D0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ccount. </w:t>
      </w:r>
      <w:r w:rsidR="00D64CF7">
        <w:rPr>
          <w:rFonts w:cstheme="minorHAnsi"/>
          <w:sz w:val="24"/>
          <w:szCs w:val="24"/>
        </w:rPr>
        <w:t xml:space="preserve">Suggested review procedures are included on page </w:t>
      </w:r>
      <w:r w:rsidR="00DD03C0">
        <w:rPr>
          <w:rFonts w:cstheme="minorHAnsi"/>
          <w:sz w:val="24"/>
          <w:szCs w:val="24"/>
        </w:rPr>
        <w:t>9</w:t>
      </w:r>
      <w:r w:rsidR="00D64CF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B1619A" w:rsidRDefault="00DD03C0" w:rsidP="00D64CF7">
      <w:pPr>
        <w:spacing w:line="240" w:lineRule="auto"/>
        <w:jc w:val="both"/>
        <w:rPr>
          <w:b/>
          <w:sz w:val="36"/>
          <w:szCs w:val="36"/>
          <w:highlight w:val="darkGray"/>
        </w:rPr>
      </w:pPr>
      <w:r w:rsidRPr="00D64CF7">
        <w:rPr>
          <w:b/>
          <w:sz w:val="24"/>
          <w:szCs w:val="24"/>
        </w:rPr>
        <w:t>Inventory</w:t>
      </w:r>
      <w:r>
        <w:rPr>
          <w:sz w:val="24"/>
          <w:szCs w:val="24"/>
        </w:rPr>
        <w:t>—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complete and accurate inventory list should be maintained to account for all items held for sale.  Inventory in each area should be separately tracked to </w:t>
      </w:r>
      <w:r w:rsidR="002D4490">
        <w:rPr>
          <w:sz w:val="24"/>
          <w:szCs w:val="24"/>
        </w:rPr>
        <w:t>allow for comparison to related expenditures and revenues</w:t>
      </w:r>
      <w:r w:rsidR="00DE449F">
        <w:rPr>
          <w:sz w:val="24"/>
          <w:szCs w:val="24"/>
        </w:rPr>
        <w:t xml:space="preserve"> and to help </w:t>
      </w:r>
      <w:r>
        <w:rPr>
          <w:sz w:val="24"/>
          <w:szCs w:val="24"/>
        </w:rPr>
        <w:t xml:space="preserve">ensure accurate financial reporting.  </w:t>
      </w:r>
      <w:r w:rsidR="00DE449F">
        <w:rPr>
          <w:sz w:val="24"/>
          <w:szCs w:val="24"/>
        </w:rPr>
        <w:t>P</w:t>
      </w:r>
      <w:r>
        <w:rPr>
          <w:sz w:val="24"/>
          <w:szCs w:val="24"/>
        </w:rPr>
        <w:t xml:space="preserve">roper inventory review procedures can help prevent theft, overstocking, </w:t>
      </w:r>
      <w:r w:rsidR="005D7159">
        <w:rPr>
          <w:sz w:val="24"/>
          <w:szCs w:val="24"/>
        </w:rPr>
        <w:t>under stocking</w:t>
      </w:r>
      <w:r>
        <w:rPr>
          <w:sz w:val="24"/>
          <w:szCs w:val="24"/>
        </w:rPr>
        <w:t>, spoilage</w:t>
      </w:r>
      <w:r w:rsidR="00DE449F">
        <w:rPr>
          <w:sz w:val="24"/>
          <w:szCs w:val="24"/>
        </w:rPr>
        <w:t>,</w:t>
      </w:r>
      <w:r>
        <w:rPr>
          <w:sz w:val="24"/>
          <w:szCs w:val="24"/>
        </w:rPr>
        <w:t xml:space="preserve"> and obsolescence. Suggested review procedures are described on pages 10 and 11. </w:t>
      </w:r>
      <w:r w:rsidR="00B1619A">
        <w:rPr>
          <w:b/>
          <w:sz w:val="36"/>
          <w:szCs w:val="36"/>
          <w:highlight w:val="darkGray"/>
        </w:rPr>
        <w:br w:type="page"/>
      </w:r>
    </w:p>
    <w:p w:rsidR="00B1619A" w:rsidRDefault="00B1619A">
      <w:pPr>
        <w:rPr>
          <w:b/>
          <w:sz w:val="36"/>
          <w:szCs w:val="36"/>
          <w:highlight w:val="darkGray"/>
        </w:rPr>
        <w:sectPr w:rsidR="00B1619A" w:rsidSect="009A11CC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9937" w:type="dxa"/>
        <w:jc w:val="center"/>
        <w:tblLook w:val="04A0" w:firstRow="1" w:lastRow="0" w:firstColumn="1" w:lastColumn="0" w:noHBand="0" w:noVBand="1"/>
      </w:tblPr>
      <w:tblGrid>
        <w:gridCol w:w="2616"/>
        <w:gridCol w:w="1528"/>
        <w:gridCol w:w="1620"/>
        <w:gridCol w:w="1350"/>
        <w:gridCol w:w="1170"/>
        <w:gridCol w:w="1653"/>
      </w:tblGrid>
      <w:tr w:rsidR="00BA77C0" w:rsidRPr="002B7EE5" w:rsidTr="00796144">
        <w:trPr>
          <w:trHeight w:val="300"/>
          <w:jc w:val="center"/>
        </w:trPr>
        <w:tc>
          <w:tcPr>
            <w:tcW w:w="2616" w:type="dxa"/>
            <w:noWrap/>
            <w:hideMark/>
          </w:tcPr>
          <w:p w:rsidR="00BA77C0" w:rsidRPr="002B7EE5" w:rsidRDefault="00BA77C0" w:rsidP="00BB30BE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28" w:type="dxa"/>
            <w:noWrap/>
            <w:vAlign w:val="bottom"/>
            <w:hideMark/>
          </w:tcPr>
          <w:p w:rsidR="00BA77C0" w:rsidRDefault="00BA77C0" w:rsidP="00D375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7EE5">
              <w:rPr>
                <w:rFonts w:ascii="Calibri" w:eastAsia="Times New Roman" w:hAnsi="Calibri" w:cs="Calibri"/>
                <w:b/>
                <w:bCs/>
                <w:color w:val="000000"/>
              </w:rPr>
              <w:t>Prio</w:t>
            </w:r>
            <w:r w:rsidR="00DE449F">
              <w:rPr>
                <w:rFonts w:ascii="Calibri" w:eastAsia="Times New Roman" w:hAnsi="Calibri" w:cs="Calibri"/>
                <w:b/>
                <w:bCs/>
                <w:color w:val="000000"/>
              </w:rPr>
              <w:t>r</w:t>
            </w:r>
            <w:r w:rsidRPr="002B7E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DE449F">
              <w:rPr>
                <w:rFonts w:ascii="Calibri" w:eastAsia="Times New Roman" w:hAnsi="Calibri" w:cs="Calibri"/>
                <w:b/>
                <w:bCs/>
                <w:color w:val="000000"/>
              </w:rPr>
              <w:t>Period</w:t>
            </w:r>
          </w:p>
          <w:p w:rsidR="00DE449F" w:rsidRDefault="00DE449F" w:rsidP="00FD71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___________</w:t>
            </w:r>
          </w:p>
          <w:p w:rsidR="00DE449F" w:rsidRPr="002B7EE5" w:rsidRDefault="00DE449F" w:rsidP="00AB11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(month, year)</w:t>
            </w:r>
          </w:p>
        </w:tc>
        <w:tc>
          <w:tcPr>
            <w:tcW w:w="1620" w:type="dxa"/>
            <w:noWrap/>
            <w:vAlign w:val="bottom"/>
            <w:hideMark/>
          </w:tcPr>
          <w:p w:rsidR="00BA77C0" w:rsidRDefault="00BA77C0" w:rsidP="00AB11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7EE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Current </w:t>
            </w:r>
            <w:r w:rsidR="00DE449F">
              <w:rPr>
                <w:rFonts w:ascii="Calibri" w:eastAsia="Times New Roman" w:hAnsi="Calibri" w:cs="Calibri"/>
                <w:b/>
                <w:bCs/>
                <w:color w:val="000000"/>
              </w:rPr>
              <w:t>Period</w:t>
            </w:r>
          </w:p>
          <w:p w:rsidR="00DE449F" w:rsidRDefault="00DE449F" w:rsidP="00DE449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___________</w:t>
            </w:r>
          </w:p>
          <w:p w:rsidR="00DE449F" w:rsidRPr="002B7EE5" w:rsidRDefault="00DE449F" w:rsidP="00D3759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(month, year)</w:t>
            </w:r>
          </w:p>
        </w:tc>
        <w:tc>
          <w:tcPr>
            <w:tcW w:w="1350" w:type="dxa"/>
            <w:noWrap/>
            <w:vAlign w:val="bottom"/>
            <w:hideMark/>
          </w:tcPr>
          <w:p w:rsidR="00BA77C0" w:rsidRPr="002B7EE5" w:rsidRDefault="00DE449F" w:rsidP="00FD71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 </w:t>
            </w:r>
            <w:r w:rsidR="00BA77C0" w:rsidRPr="002B7EE5">
              <w:rPr>
                <w:rFonts w:ascii="Calibri" w:eastAsia="Times New Roman" w:hAnsi="Calibri" w:cs="Calibri"/>
                <w:b/>
                <w:bCs/>
                <w:color w:val="000000"/>
              </w:rPr>
              <w:t>Change</w:t>
            </w:r>
          </w:p>
        </w:tc>
        <w:tc>
          <w:tcPr>
            <w:tcW w:w="1170" w:type="dxa"/>
            <w:noWrap/>
            <w:vAlign w:val="bottom"/>
            <w:hideMark/>
          </w:tcPr>
          <w:p w:rsidR="00BA77C0" w:rsidRPr="002B7EE5" w:rsidRDefault="00BA77C0" w:rsidP="00176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7EE5">
              <w:rPr>
                <w:rFonts w:ascii="Calibri" w:eastAsia="Times New Roman" w:hAnsi="Calibri" w:cs="Calibri"/>
                <w:b/>
                <w:bCs/>
                <w:color w:val="000000"/>
              </w:rPr>
              <w:t>% Change</w:t>
            </w:r>
          </w:p>
        </w:tc>
        <w:tc>
          <w:tcPr>
            <w:tcW w:w="1653" w:type="dxa"/>
            <w:vAlign w:val="bottom"/>
          </w:tcPr>
          <w:p w:rsidR="00BA77C0" w:rsidRDefault="009A1A75" w:rsidP="00176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Are </w:t>
            </w:r>
            <w:r w:rsidR="00076E4E">
              <w:rPr>
                <w:rFonts w:ascii="Calibri" w:eastAsia="Times New Roman" w:hAnsi="Calibri" w:cs="Calibri"/>
                <w:b/>
                <w:bCs/>
                <w:color w:val="000000"/>
              </w:rPr>
              <w:t>Changes Reasonable?</w:t>
            </w:r>
          </w:p>
          <w:p w:rsidR="008E54B6" w:rsidRPr="002B7EE5" w:rsidRDefault="008E54B6" w:rsidP="00176F8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(Yes/No)</w:t>
            </w:r>
          </w:p>
        </w:tc>
      </w:tr>
      <w:tr w:rsidR="00796144" w:rsidRPr="002B7EE5" w:rsidTr="008E54B6">
        <w:trPr>
          <w:trHeight w:val="260"/>
          <w:jc w:val="center"/>
        </w:trPr>
        <w:tc>
          <w:tcPr>
            <w:tcW w:w="9937" w:type="dxa"/>
            <w:gridSpan w:val="6"/>
            <w:tcBorders>
              <w:left w:val="nil"/>
              <w:right w:val="nil"/>
            </w:tcBorders>
            <w:noWrap/>
            <w:vAlign w:val="bottom"/>
            <w:hideMark/>
          </w:tcPr>
          <w:p w:rsidR="00796144" w:rsidRPr="00112CE6" w:rsidRDefault="00796144" w:rsidP="0027342B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796144">
              <w:rPr>
                <w:rFonts w:ascii="Calibri" w:eastAsia="Times New Roman" w:hAnsi="Calibri" w:cs="Calibri"/>
                <w:b/>
                <w:bCs/>
                <w:color w:val="000000"/>
              </w:rPr>
              <w:t>Bookstore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="0027342B">
              <w:rPr>
                <w:rFonts w:ascii="Calibri" w:eastAsia="Times New Roman" w:hAnsi="Calibri" w:cs="Calibri"/>
                <w:b/>
                <w:bCs/>
                <w:color w:val="000000"/>
              </w:rPr>
              <w:t>Revenu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  <w:r w:rsidRPr="002B7E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22BED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922BED" w:rsidRPr="001B6F75" w:rsidRDefault="0027342B" w:rsidP="00796144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Sales</w:t>
            </w:r>
          </w:p>
        </w:tc>
        <w:tc>
          <w:tcPr>
            <w:tcW w:w="1528" w:type="dxa"/>
            <w:noWrap/>
            <w:vAlign w:val="bottom"/>
          </w:tcPr>
          <w:p w:rsidR="00922BED" w:rsidRPr="002B7EE5" w:rsidRDefault="00922BED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922BED" w:rsidRPr="002B7EE5" w:rsidRDefault="00922BED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922BED" w:rsidRPr="002B7EE5" w:rsidRDefault="00922BED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922BED" w:rsidRPr="002B7EE5" w:rsidRDefault="00922BED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922BED" w:rsidRPr="00112CE6" w:rsidRDefault="00922BED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922BED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922BED" w:rsidRPr="001B6F75" w:rsidRDefault="0027342B" w:rsidP="00796144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Fees</w:t>
            </w:r>
          </w:p>
        </w:tc>
        <w:tc>
          <w:tcPr>
            <w:tcW w:w="1528" w:type="dxa"/>
            <w:noWrap/>
            <w:vAlign w:val="bottom"/>
          </w:tcPr>
          <w:p w:rsidR="00922BED" w:rsidRPr="002B7EE5" w:rsidRDefault="00922BED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922BED" w:rsidRPr="002B7EE5" w:rsidRDefault="00922BED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922BED" w:rsidRPr="002B7EE5" w:rsidRDefault="00922BED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922BED" w:rsidRPr="002B7EE5" w:rsidRDefault="00922BED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922BED" w:rsidRPr="00112CE6" w:rsidRDefault="00922BED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7342B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27342B" w:rsidRPr="001B6F75" w:rsidRDefault="00ED5ACF" w:rsidP="00ED5ACF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Donations (tax credit)</w:t>
            </w:r>
          </w:p>
        </w:tc>
        <w:tc>
          <w:tcPr>
            <w:tcW w:w="1528" w:type="dxa"/>
            <w:noWrap/>
            <w:vAlign w:val="bottom"/>
          </w:tcPr>
          <w:p w:rsidR="0027342B" w:rsidRPr="002B7EE5" w:rsidRDefault="0027342B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27342B" w:rsidRPr="002B7EE5" w:rsidRDefault="0027342B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27342B" w:rsidRPr="002B7EE5" w:rsidRDefault="0027342B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27342B" w:rsidRPr="002B7EE5" w:rsidRDefault="0027342B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27342B" w:rsidRPr="00112CE6" w:rsidRDefault="0027342B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27342B" w:rsidRPr="002B7EE5" w:rsidTr="008E54B6">
        <w:trPr>
          <w:trHeight w:val="300"/>
          <w:jc w:val="center"/>
        </w:trPr>
        <w:tc>
          <w:tcPr>
            <w:tcW w:w="9937" w:type="dxa"/>
            <w:gridSpan w:val="6"/>
            <w:tcBorders>
              <w:left w:val="nil"/>
              <w:right w:val="nil"/>
            </w:tcBorders>
            <w:noWrap/>
            <w:vAlign w:val="bottom"/>
          </w:tcPr>
          <w:p w:rsidR="0027342B" w:rsidRPr="00112CE6" w:rsidRDefault="0027342B" w:rsidP="00ED5ACF">
            <w:pPr>
              <w:rPr>
                <w:rFonts w:ascii="Calibri" w:eastAsia="Times New Roman" w:hAnsi="Calibri" w:cs="Calibri"/>
                <w:b/>
                <w:color w:val="000000"/>
              </w:rPr>
            </w:pPr>
            <w:r w:rsidRPr="00D40F14">
              <w:rPr>
                <w:rFonts w:ascii="Calibri" w:eastAsia="Times New Roman" w:hAnsi="Calibri" w:cs="Calibri"/>
                <w:b/>
                <w:bCs/>
                <w:color w:val="000000"/>
              </w:rPr>
              <w:t>Athletic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Program </w:t>
            </w:r>
            <w:r w:rsidR="00ED5ACF">
              <w:rPr>
                <w:rFonts w:ascii="Calibri" w:eastAsia="Times New Roman" w:hAnsi="Calibri" w:cs="Calibri"/>
                <w:b/>
                <w:bCs/>
                <w:color w:val="000000"/>
              </w:rPr>
              <w:t>Revenu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  <w:r w:rsidRPr="00D40F1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</w:t>
            </w:r>
          </w:p>
        </w:tc>
      </w:tr>
      <w:tr w:rsidR="0027342B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27342B" w:rsidRPr="001B6F75" w:rsidRDefault="00ED5ACF" w:rsidP="00796144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Gate (ticket sales)</w:t>
            </w:r>
          </w:p>
        </w:tc>
        <w:tc>
          <w:tcPr>
            <w:tcW w:w="1528" w:type="dxa"/>
            <w:noWrap/>
            <w:vAlign w:val="bottom"/>
          </w:tcPr>
          <w:p w:rsidR="0027342B" w:rsidRPr="002B7EE5" w:rsidRDefault="0027342B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27342B" w:rsidRPr="002B7EE5" w:rsidRDefault="0027342B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27342B" w:rsidRPr="002B7EE5" w:rsidRDefault="0027342B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27342B" w:rsidRPr="002B7EE5" w:rsidRDefault="0027342B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27342B" w:rsidRPr="00112CE6" w:rsidRDefault="0027342B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1B6F75" w:rsidRDefault="00ED5ACF" w:rsidP="00ED5ACF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Concession sales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1B6F75" w:rsidRDefault="00ED5ACF" w:rsidP="00ED5ACF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Fees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8E54B6">
        <w:trPr>
          <w:trHeight w:val="300"/>
          <w:jc w:val="center"/>
        </w:trPr>
        <w:tc>
          <w:tcPr>
            <w:tcW w:w="9937" w:type="dxa"/>
            <w:gridSpan w:val="6"/>
            <w:tcBorders>
              <w:left w:val="nil"/>
              <w:right w:val="nil"/>
            </w:tcBorders>
            <w:noWrap/>
            <w:vAlign w:val="bottom"/>
            <w:hideMark/>
          </w:tcPr>
          <w:p w:rsidR="00ED5ACF" w:rsidRPr="00112CE6" w:rsidRDefault="00ED5ACF" w:rsidP="00ED5ACF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Bookstore Expens</w:t>
            </w:r>
            <w:r w:rsidRPr="002B7EE5"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  <w:hideMark/>
          </w:tcPr>
          <w:p w:rsidR="00ED5ACF" w:rsidRPr="001B6F75" w:rsidRDefault="00ED5ACF" w:rsidP="00796144">
            <w:pPr>
              <w:ind w:left="258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Nonpayroll</w:t>
            </w:r>
            <w:proofErr w:type="spellEnd"/>
          </w:p>
        </w:tc>
        <w:tc>
          <w:tcPr>
            <w:tcW w:w="1528" w:type="dxa"/>
            <w:noWrap/>
            <w:vAlign w:val="bottom"/>
            <w:hideMark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7E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noWrap/>
            <w:vAlign w:val="bottom"/>
            <w:hideMark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1B6F75" w:rsidRDefault="00ED5ACF" w:rsidP="00755820">
            <w:pPr>
              <w:ind w:left="271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Payroll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8E54B6">
        <w:trPr>
          <w:trHeight w:val="300"/>
          <w:jc w:val="center"/>
        </w:trPr>
        <w:tc>
          <w:tcPr>
            <w:tcW w:w="9937" w:type="dxa"/>
            <w:gridSpan w:val="6"/>
            <w:tcBorders>
              <w:left w:val="nil"/>
              <w:right w:val="nil"/>
            </w:tcBorders>
            <w:noWrap/>
            <w:vAlign w:val="bottom"/>
          </w:tcPr>
          <w:p w:rsidR="00ED5ACF" w:rsidRPr="00112CE6" w:rsidRDefault="00ED5ACF" w:rsidP="00ED5ACF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Athletic Program Expenses</w:t>
            </w: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1B6F75" w:rsidRDefault="00ED5ACF" w:rsidP="00ED5ACF">
            <w:pPr>
              <w:ind w:left="271"/>
              <w:rPr>
                <w:rFonts w:ascii="Calibri" w:eastAsia="Times New Roman" w:hAnsi="Calibri" w:cs="Calibri"/>
                <w:bCs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color w:val="000000"/>
              </w:rPr>
              <w:t>Nonpayroll</w:t>
            </w:r>
            <w:proofErr w:type="spellEnd"/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  <w:hideMark/>
          </w:tcPr>
          <w:p w:rsidR="00ED5ACF" w:rsidRPr="001B6F75" w:rsidRDefault="00ED5ACF" w:rsidP="00ED5ACF">
            <w:pPr>
              <w:ind w:left="271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-Concessions</w:t>
            </w:r>
          </w:p>
        </w:tc>
        <w:tc>
          <w:tcPr>
            <w:tcW w:w="1528" w:type="dxa"/>
            <w:noWrap/>
            <w:vAlign w:val="bottom"/>
            <w:hideMark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  <w:hideMark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7EE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noWrap/>
            <w:vAlign w:val="bottom"/>
            <w:hideMark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1B6F75" w:rsidRDefault="00ED5ACF" w:rsidP="00ED5ACF">
            <w:pPr>
              <w:ind w:left="271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-Other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1B6F75" w:rsidRDefault="00ED5ACF" w:rsidP="00ED5ACF">
            <w:pPr>
              <w:ind w:left="271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Payroll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8E54B6">
        <w:trPr>
          <w:trHeight w:val="300"/>
          <w:jc w:val="center"/>
        </w:trPr>
        <w:tc>
          <w:tcPr>
            <w:tcW w:w="9937" w:type="dxa"/>
            <w:gridSpan w:val="6"/>
            <w:tcBorders>
              <w:left w:val="nil"/>
              <w:right w:val="nil"/>
            </w:tcBorders>
            <w:noWrap/>
            <w:vAlign w:val="bottom"/>
          </w:tcPr>
          <w:p w:rsidR="00ED5ACF" w:rsidRPr="00112CE6" w:rsidRDefault="00ED5ACF" w:rsidP="00176F87">
            <w:pPr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Inventory on Hand (fiscal year end)</w:t>
            </w: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D40F14" w:rsidRDefault="00ED5ACF" w:rsidP="00176F87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D40F14">
              <w:rPr>
                <w:rFonts w:ascii="Calibri" w:eastAsia="Times New Roman" w:hAnsi="Calibri" w:cs="Calibri"/>
                <w:bCs/>
                <w:color w:val="000000"/>
              </w:rPr>
              <w:t>Bookstore (FY End)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D40F14" w:rsidRDefault="00ED5ACF" w:rsidP="00176F87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D40F14">
              <w:rPr>
                <w:rFonts w:ascii="Calibri" w:eastAsia="Times New Roman" w:hAnsi="Calibri" w:cs="Calibri"/>
                <w:bCs/>
                <w:color w:val="000000"/>
              </w:rPr>
              <w:t>Concessions (FY End)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D5ACF" w:rsidRPr="002B7EE5" w:rsidTr="00AB118B">
        <w:trPr>
          <w:trHeight w:val="300"/>
          <w:jc w:val="center"/>
        </w:trPr>
        <w:tc>
          <w:tcPr>
            <w:tcW w:w="2616" w:type="dxa"/>
            <w:noWrap/>
            <w:vAlign w:val="bottom"/>
          </w:tcPr>
          <w:p w:rsidR="00ED5ACF" w:rsidRPr="00D40F14" w:rsidRDefault="00ED5ACF" w:rsidP="00176F87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Other area: ___________</w:t>
            </w:r>
          </w:p>
        </w:tc>
        <w:tc>
          <w:tcPr>
            <w:tcW w:w="1528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50" w:type="dxa"/>
            <w:noWrap/>
            <w:vAlign w:val="bottom"/>
          </w:tcPr>
          <w:p w:rsidR="00ED5ACF" w:rsidRPr="002B7EE5" w:rsidRDefault="00ED5ACF" w:rsidP="00AB118B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noWrap/>
            <w:vAlign w:val="bottom"/>
          </w:tcPr>
          <w:p w:rsidR="00ED5ACF" w:rsidRPr="002B7EE5" w:rsidRDefault="00ED5ACF" w:rsidP="00AB118B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53" w:type="dxa"/>
            <w:vAlign w:val="bottom"/>
          </w:tcPr>
          <w:p w:rsidR="00ED5ACF" w:rsidRPr="00112CE6" w:rsidRDefault="00ED5ACF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</w:tbl>
    <w:p w:rsidR="009A1A75" w:rsidRPr="00EC06ED" w:rsidRDefault="009A1A75" w:rsidP="00796364">
      <w:pPr>
        <w:spacing w:before="240" w:after="0" w:line="240" w:lineRule="auto"/>
        <w:ind w:left="-270"/>
        <w:jc w:val="both"/>
        <w:rPr>
          <w:sz w:val="24"/>
          <w:szCs w:val="24"/>
        </w:rPr>
      </w:pPr>
      <w:r w:rsidRPr="00EC06ED">
        <w:rPr>
          <w:sz w:val="24"/>
          <w:szCs w:val="24"/>
        </w:rPr>
        <w:t>Explain any % changes &gt; 10% considered to be reasonable:</w:t>
      </w: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</w:tblPr>
      <w:tblGrid>
        <w:gridCol w:w="9936"/>
      </w:tblGrid>
      <w:tr w:rsidR="009A1A75" w:rsidTr="00AB118B">
        <w:trPr>
          <w:trHeight w:val="1907"/>
          <w:jc w:val="center"/>
        </w:trPr>
        <w:tc>
          <w:tcPr>
            <w:tcW w:w="9936" w:type="dxa"/>
          </w:tcPr>
          <w:p w:rsidR="009A1A75" w:rsidRPr="00BD53D4" w:rsidRDefault="009A1A75" w:rsidP="00AB118B">
            <w:pPr>
              <w:rPr>
                <w:sz w:val="24"/>
                <w:szCs w:val="24"/>
              </w:rPr>
            </w:pPr>
          </w:p>
        </w:tc>
      </w:tr>
    </w:tbl>
    <w:p w:rsidR="00354B96" w:rsidRPr="00EC06ED" w:rsidRDefault="00112CE6" w:rsidP="00796364">
      <w:pPr>
        <w:spacing w:before="240" w:after="0" w:line="240" w:lineRule="auto"/>
        <w:ind w:hanging="270"/>
        <w:jc w:val="both"/>
        <w:rPr>
          <w:sz w:val="24"/>
          <w:szCs w:val="24"/>
        </w:rPr>
      </w:pPr>
      <w:r w:rsidRPr="00EC06ED">
        <w:rPr>
          <w:sz w:val="24"/>
          <w:szCs w:val="24"/>
        </w:rPr>
        <w:t xml:space="preserve">Investigate any </w:t>
      </w:r>
      <w:r w:rsidR="009A1A75" w:rsidRPr="00EC06ED">
        <w:rPr>
          <w:sz w:val="24"/>
          <w:szCs w:val="24"/>
        </w:rPr>
        <w:t>changes considered unreasonable</w:t>
      </w:r>
      <w:r w:rsidR="006C1D38" w:rsidRPr="00EC06ED">
        <w:rPr>
          <w:sz w:val="24"/>
          <w:szCs w:val="24"/>
        </w:rPr>
        <w:t xml:space="preserve"> and document results</w:t>
      </w:r>
      <w:r w:rsidR="009A1A75" w:rsidRPr="00EC06ED">
        <w:rPr>
          <w:sz w:val="24"/>
          <w:szCs w:val="24"/>
        </w:rPr>
        <w:t>:</w:t>
      </w:r>
    </w:p>
    <w:tbl>
      <w:tblPr>
        <w:tblStyle w:val="TableGrid"/>
        <w:tblW w:w="9936" w:type="dxa"/>
        <w:jc w:val="center"/>
        <w:tblLook w:val="04A0" w:firstRow="1" w:lastRow="0" w:firstColumn="1" w:lastColumn="0" w:noHBand="0" w:noVBand="1"/>
      </w:tblPr>
      <w:tblGrid>
        <w:gridCol w:w="9936"/>
      </w:tblGrid>
      <w:tr w:rsidR="00133E69" w:rsidTr="00AB118B">
        <w:trPr>
          <w:trHeight w:val="2150"/>
          <w:jc w:val="center"/>
        </w:trPr>
        <w:tc>
          <w:tcPr>
            <w:tcW w:w="9936" w:type="dxa"/>
            <w:tcBorders>
              <w:bottom w:val="single" w:sz="4" w:space="0" w:color="auto"/>
            </w:tcBorders>
          </w:tcPr>
          <w:p w:rsidR="00133E69" w:rsidRPr="00BD53D4" w:rsidRDefault="00133E69" w:rsidP="00AB118B">
            <w:pPr>
              <w:rPr>
                <w:sz w:val="24"/>
                <w:szCs w:val="24"/>
              </w:rPr>
            </w:pPr>
          </w:p>
        </w:tc>
      </w:tr>
      <w:tr w:rsidR="00112CE6" w:rsidTr="00AB118B">
        <w:trPr>
          <w:trHeight w:val="350"/>
          <w:jc w:val="center"/>
        </w:trPr>
        <w:tc>
          <w:tcPr>
            <w:tcW w:w="9936" w:type="dxa"/>
            <w:tcBorders>
              <w:left w:val="nil"/>
              <w:bottom w:val="nil"/>
              <w:right w:val="nil"/>
            </w:tcBorders>
          </w:tcPr>
          <w:p w:rsidR="00112CE6" w:rsidRPr="00BD53D4" w:rsidRDefault="00112CE6" w:rsidP="00ED5ACF">
            <w:pPr>
              <w:jc w:val="both"/>
              <w:rPr>
                <w:sz w:val="24"/>
                <w:szCs w:val="24"/>
              </w:rPr>
            </w:pPr>
          </w:p>
        </w:tc>
      </w:tr>
    </w:tbl>
    <w:p w:rsidR="00B1619A" w:rsidRDefault="00B1619A" w:rsidP="00B1619A">
      <w:pPr>
        <w:rPr>
          <w:b/>
          <w:sz w:val="36"/>
          <w:szCs w:val="36"/>
          <w:highlight w:val="darkGray"/>
        </w:rPr>
        <w:sectPr w:rsidR="00B1619A" w:rsidSect="009A11CC">
          <w:head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66D34" w:rsidRDefault="00766D34" w:rsidP="00ED5ACF">
      <w:pPr>
        <w:spacing w:after="0" w:line="240" w:lineRule="auto"/>
        <w:jc w:val="both"/>
        <w:rPr>
          <w:sz w:val="24"/>
          <w:szCs w:val="24"/>
        </w:rPr>
      </w:pPr>
    </w:p>
    <w:p w:rsidR="00114640" w:rsidRPr="00405843" w:rsidRDefault="00114640" w:rsidP="00114640">
      <w:pPr>
        <w:spacing w:line="240" w:lineRule="auto"/>
        <w:jc w:val="both"/>
        <w:rPr>
          <w:i/>
          <w:sz w:val="24"/>
          <w:szCs w:val="24"/>
        </w:rPr>
      </w:pPr>
      <w:r w:rsidRPr="00405843">
        <w:rPr>
          <w:i/>
          <w:sz w:val="24"/>
          <w:szCs w:val="24"/>
        </w:rPr>
        <w:lastRenderedPageBreak/>
        <w:t xml:space="preserve">To help ensure proper controls are in place for all cash collections, revenues should be reviewed from each type of activity and each type of collection process at a campus. </w:t>
      </w:r>
    </w:p>
    <w:p w:rsidR="001F4509" w:rsidRPr="00AB118B" w:rsidRDefault="001F4509" w:rsidP="001F4509">
      <w:pPr>
        <w:spacing w:after="0" w:line="240" w:lineRule="auto"/>
        <w:jc w:val="both"/>
        <w:rPr>
          <w:b/>
          <w:sz w:val="24"/>
          <w:szCs w:val="24"/>
        </w:rPr>
      </w:pPr>
      <w:r w:rsidRPr="00AB118B">
        <w:rPr>
          <w:b/>
          <w:sz w:val="24"/>
          <w:szCs w:val="24"/>
        </w:rPr>
        <w:t xml:space="preserve">List the Auxiliary Operations activities </w:t>
      </w:r>
      <w:r w:rsidR="00114640" w:rsidRPr="00AB118B">
        <w:rPr>
          <w:b/>
          <w:sz w:val="24"/>
          <w:szCs w:val="24"/>
        </w:rPr>
        <w:t xml:space="preserve">based on the method used to </w:t>
      </w:r>
      <w:r w:rsidRPr="00AB118B">
        <w:rPr>
          <w:b/>
          <w:sz w:val="24"/>
          <w:szCs w:val="24"/>
        </w:rPr>
        <w:t>document sales</w:t>
      </w:r>
    </w:p>
    <w:p w:rsidR="001F4509" w:rsidRDefault="001F4509" w:rsidP="00ED5ACF">
      <w:pPr>
        <w:spacing w:after="0" w:line="240" w:lineRule="auto"/>
        <w:jc w:val="both"/>
        <w:rPr>
          <w:b/>
          <w:sz w:val="24"/>
          <w:szCs w:val="24"/>
        </w:rPr>
      </w:pPr>
    </w:p>
    <w:p w:rsidR="0029486A" w:rsidRPr="00AB118B" w:rsidRDefault="00766D34" w:rsidP="00ED5ACF">
      <w:pPr>
        <w:spacing w:after="0" w:line="240" w:lineRule="auto"/>
        <w:jc w:val="both"/>
        <w:rPr>
          <w:u w:val="single"/>
        </w:rPr>
      </w:pPr>
      <w:r w:rsidRPr="00AB118B">
        <w:rPr>
          <w:b/>
          <w:u w:val="single"/>
        </w:rPr>
        <w:t>I</w:t>
      </w:r>
      <w:r w:rsidR="0029486A" w:rsidRPr="00AB118B">
        <w:rPr>
          <w:b/>
          <w:u w:val="single"/>
        </w:rPr>
        <w:t xml:space="preserve">ssuing tickets </w:t>
      </w:r>
      <w:r w:rsidR="0029486A" w:rsidRPr="00AB118B">
        <w:rPr>
          <w:u w:val="single"/>
        </w:rPr>
        <w:t>(e.g., sport event ad</w:t>
      </w:r>
      <w:r w:rsidRPr="00AB118B">
        <w:rPr>
          <w:u w:val="single"/>
        </w:rPr>
        <w:t>mission, dance admission, etc.)</w:t>
      </w:r>
      <w:r w:rsidR="00114640" w:rsidRPr="00AB118B">
        <w:rPr>
          <w:u w:val="single"/>
        </w:rPr>
        <w:t xml:space="preserve"> See page 4 for related review procedures.</w:t>
      </w:r>
    </w:p>
    <w:p w:rsidR="0029486A" w:rsidRPr="00AB118B" w:rsidRDefault="0029486A" w:rsidP="00ED5ACF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1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1"/>
        </w:numPr>
        <w:spacing w:after="0" w:line="240" w:lineRule="auto"/>
        <w:jc w:val="both"/>
      </w:pPr>
    </w:p>
    <w:p w:rsidR="0029486A" w:rsidRPr="00AB118B" w:rsidRDefault="0029486A" w:rsidP="00ED5ACF">
      <w:pPr>
        <w:spacing w:after="0" w:line="240" w:lineRule="auto"/>
        <w:jc w:val="both"/>
      </w:pPr>
    </w:p>
    <w:p w:rsidR="0029486A" w:rsidRPr="00AB118B" w:rsidRDefault="00766D34" w:rsidP="00ED5ACF">
      <w:pPr>
        <w:spacing w:after="0" w:line="240" w:lineRule="auto"/>
        <w:jc w:val="both"/>
        <w:rPr>
          <w:u w:val="single"/>
        </w:rPr>
      </w:pPr>
      <w:r w:rsidRPr="00AB118B">
        <w:rPr>
          <w:b/>
          <w:u w:val="single"/>
        </w:rPr>
        <w:t>I</w:t>
      </w:r>
      <w:r w:rsidR="0029486A" w:rsidRPr="00AB118B">
        <w:rPr>
          <w:b/>
          <w:u w:val="single"/>
        </w:rPr>
        <w:t>ssuing receipts without using a cash register</w:t>
      </w:r>
      <w:r w:rsidR="0029486A" w:rsidRPr="00AB118B">
        <w:rPr>
          <w:u w:val="single"/>
        </w:rPr>
        <w:t xml:space="preserve"> (e.g., fees collected in the school office or</w:t>
      </w:r>
      <w:r w:rsidRPr="00AB118B">
        <w:rPr>
          <w:u w:val="single"/>
        </w:rPr>
        <w:t xml:space="preserve"> library, yearbook sales, etc.)</w:t>
      </w:r>
      <w:r w:rsidR="00114640" w:rsidRPr="00AB118B">
        <w:rPr>
          <w:u w:val="single"/>
        </w:rPr>
        <w:t xml:space="preserve"> See page 4 for related review procedures.</w:t>
      </w:r>
    </w:p>
    <w:p w:rsidR="0029486A" w:rsidRPr="00AB118B" w:rsidRDefault="0029486A" w:rsidP="00ED5ACF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2"/>
        </w:numPr>
        <w:spacing w:after="0" w:line="240" w:lineRule="auto"/>
        <w:jc w:val="both"/>
      </w:pPr>
      <w:r w:rsidRPr="00AB118B">
        <w:t xml:space="preserve"> </w:t>
      </w:r>
    </w:p>
    <w:p w:rsidR="0029486A" w:rsidRPr="00AB118B" w:rsidRDefault="0029486A" w:rsidP="00ED5ACF">
      <w:pPr>
        <w:pStyle w:val="ListParagraph"/>
        <w:numPr>
          <w:ilvl w:val="0"/>
          <w:numId w:val="22"/>
        </w:numPr>
        <w:spacing w:after="0" w:line="240" w:lineRule="auto"/>
        <w:jc w:val="both"/>
      </w:pPr>
    </w:p>
    <w:p w:rsidR="0029486A" w:rsidRPr="00AB118B" w:rsidRDefault="0029486A" w:rsidP="00ED5ACF">
      <w:pPr>
        <w:spacing w:after="0" w:line="240" w:lineRule="auto"/>
        <w:jc w:val="both"/>
      </w:pPr>
    </w:p>
    <w:p w:rsidR="00EF293C" w:rsidRPr="00AB118B" w:rsidRDefault="00766D34" w:rsidP="00ED5ACF">
      <w:pPr>
        <w:spacing w:after="0" w:line="240" w:lineRule="auto"/>
        <w:jc w:val="both"/>
        <w:rPr>
          <w:u w:val="single"/>
        </w:rPr>
      </w:pPr>
      <w:proofErr w:type="gramStart"/>
      <w:r w:rsidRPr="00AB118B">
        <w:rPr>
          <w:b/>
          <w:u w:val="single"/>
        </w:rPr>
        <w:t>U</w:t>
      </w:r>
      <w:r w:rsidR="00EF293C" w:rsidRPr="00AB118B">
        <w:rPr>
          <w:b/>
          <w:u w:val="single"/>
        </w:rPr>
        <w:t xml:space="preserve">sing a cash register </w:t>
      </w:r>
      <w:r w:rsidRPr="00AB118B">
        <w:rPr>
          <w:b/>
          <w:u w:val="single"/>
        </w:rPr>
        <w:t xml:space="preserve">to issue receipts </w:t>
      </w:r>
      <w:r w:rsidR="00EF293C" w:rsidRPr="00AB118B">
        <w:rPr>
          <w:u w:val="single"/>
        </w:rPr>
        <w:t xml:space="preserve">(e.g., bookstore sales, </w:t>
      </w:r>
      <w:r w:rsidR="00A673AC" w:rsidRPr="00AB118B">
        <w:rPr>
          <w:u w:val="single"/>
        </w:rPr>
        <w:t>concessions</w:t>
      </w:r>
      <w:r w:rsidRPr="00AB118B">
        <w:rPr>
          <w:u w:val="single"/>
        </w:rPr>
        <w:t>, etc.)</w:t>
      </w:r>
      <w:proofErr w:type="gramEnd"/>
      <w:r w:rsidR="00114640" w:rsidRPr="00AB118B">
        <w:rPr>
          <w:u w:val="single"/>
        </w:rPr>
        <w:t xml:space="preserve"> See page 5 for related review procedures.</w:t>
      </w:r>
    </w:p>
    <w:p w:rsidR="00EF293C" w:rsidRPr="00AB118B" w:rsidRDefault="00EF293C" w:rsidP="00ED5ACF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AB118B">
        <w:t xml:space="preserve"> </w:t>
      </w:r>
    </w:p>
    <w:p w:rsidR="00EF293C" w:rsidRPr="00AB118B" w:rsidRDefault="00EF293C" w:rsidP="00ED5ACF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AB118B">
        <w:t xml:space="preserve"> </w:t>
      </w:r>
    </w:p>
    <w:p w:rsidR="00EF293C" w:rsidRPr="00AB118B" w:rsidRDefault="00EF293C" w:rsidP="00ED5ACF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AB118B">
        <w:t xml:space="preserve"> </w:t>
      </w:r>
    </w:p>
    <w:p w:rsidR="00EF293C" w:rsidRPr="00AB118B" w:rsidRDefault="00EF293C" w:rsidP="00ED5ACF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AB118B">
        <w:t xml:space="preserve"> </w:t>
      </w:r>
    </w:p>
    <w:p w:rsidR="00EF293C" w:rsidRPr="00AB118B" w:rsidRDefault="00EF293C" w:rsidP="00ED5ACF">
      <w:pPr>
        <w:pStyle w:val="ListParagraph"/>
        <w:numPr>
          <w:ilvl w:val="0"/>
          <w:numId w:val="24"/>
        </w:numPr>
        <w:spacing w:after="0" w:line="240" w:lineRule="auto"/>
        <w:jc w:val="both"/>
      </w:pPr>
      <w:r w:rsidRPr="00AB118B">
        <w:t xml:space="preserve"> </w:t>
      </w:r>
    </w:p>
    <w:p w:rsidR="00EF293C" w:rsidRPr="00AB118B" w:rsidRDefault="00EF293C" w:rsidP="00ED5ACF">
      <w:pPr>
        <w:pStyle w:val="ListParagraph"/>
        <w:numPr>
          <w:ilvl w:val="0"/>
          <w:numId w:val="24"/>
        </w:numPr>
        <w:spacing w:after="0" w:line="240" w:lineRule="auto"/>
        <w:jc w:val="both"/>
      </w:pPr>
    </w:p>
    <w:p w:rsidR="00F6439F" w:rsidRPr="00AB118B" w:rsidRDefault="00F6439F" w:rsidP="00ED5ACF">
      <w:pPr>
        <w:spacing w:after="0" w:line="240" w:lineRule="auto"/>
        <w:jc w:val="both"/>
      </w:pPr>
    </w:p>
    <w:p w:rsidR="0029486A" w:rsidRPr="00AB118B" w:rsidRDefault="00114640" w:rsidP="00ED5ACF">
      <w:pPr>
        <w:spacing w:line="240" w:lineRule="auto"/>
        <w:jc w:val="both"/>
        <w:rPr>
          <w:i/>
          <w:sz w:val="24"/>
          <w:szCs w:val="24"/>
        </w:rPr>
      </w:pPr>
      <w:r w:rsidRPr="00AB118B">
        <w:rPr>
          <w:i/>
          <w:sz w:val="24"/>
          <w:szCs w:val="24"/>
        </w:rPr>
        <w:t>Total daily cash collections and deposits should be reviewed using the table on page 6 regardless of the method used to document sales (i.e., tickets, receipts, or cash register)</w:t>
      </w:r>
      <w:r w:rsidR="0029486A" w:rsidRPr="00AB118B">
        <w:rPr>
          <w:i/>
          <w:sz w:val="24"/>
          <w:szCs w:val="24"/>
        </w:rPr>
        <w:t xml:space="preserve"> </w:t>
      </w:r>
    </w:p>
    <w:p w:rsidR="00F6439F" w:rsidRDefault="00F643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5563" w:rsidRPr="00AB118B" w:rsidRDefault="00105563" w:rsidP="00AB118B">
      <w:pPr>
        <w:spacing w:after="120" w:line="240" w:lineRule="auto"/>
        <w:jc w:val="both"/>
        <w:rPr>
          <w:b/>
          <w:sz w:val="24"/>
          <w:szCs w:val="24"/>
        </w:rPr>
      </w:pPr>
      <w:r w:rsidRPr="00AB118B">
        <w:rPr>
          <w:b/>
          <w:sz w:val="24"/>
          <w:szCs w:val="24"/>
        </w:rPr>
        <w:lastRenderedPageBreak/>
        <w:t xml:space="preserve">Review of Ticket </w:t>
      </w:r>
      <w:r w:rsidR="00F43D39">
        <w:rPr>
          <w:b/>
          <w:sz w:val="24"/>
          <w:szCs w:val="24"/>
        </w:rPr>
        <w:t>and/or</w:t>
      </w:r>
      <w:r w:rsidRPr="00AB118B">
        <w:rPr>
          <w:b/>
          <w:sz w:val="24"/>
          <w:szCs w:val="24"/>
        </w:rPr>
        <w:t xml:space="preserve"> Receipt Sales (without a cash register)</w:t>
      </w:r>
    </w:p>
    <w:p w:rsidR="00B90CFE" w:rsidRPr="00AB118B" w:rsidRDefault="0029486A" w:rsidP="00425371">
      <w:pPr>
        <w:spacing w:after="0" w:line="240" w:lineRule="auto"/>
        <w:jc w:val="both"/>
        <w:rPr>
          <w:rFonts w:cstheme="minorHAnsi"/>
        </w:rPr>
      </w:pPr>
      <w:proofErr w:type="gramStart"/>
      <w:r w:rsidRPr="00AB118B">
        <w:rPr>
          <w:rFonts w:cstheme="minorHAnsi"/>
        </w:rPr>
        <w:t xml:space="preserve">Select </w:t>
      </w:r>
      <w:r w:rsidR="00DE449F" w:rsidRPr="00AB118B">
        <w:rPr>
          <w:rFonts w:cstheme="minorHAnsi"/>
          <w:u w:val="single"/>
        </w:rPr>
        <w:t xml:space="preserve"> 5</w:t>
      </w:r>
      <w:proofErr w:type="gramEnd"/>
      <w:r w:rsidR="00DE449F" w:rsidRPr="00AB118B">
        <w:rPr>
          <w:rFonts w:cstheme="minorHAnsi"/>
          <w:u w:val="single"/>
        </w:rPr>
        <w:t xml:space="preserve"> </w:t>
      </w:r>
      <w:r w:rsidR="00DE449F" w:rsidRPr="00AB118B">
        <w:rPr>
          <w:rFonts w:cstheme="minorHAnsi"/>
        </w:rPr>
        <w:t xml:space="preserve"> </w:t>
      </w:r>
      <w:r w:rsidRPr="00AB118B">
        <w:rPr>
          <w:rFonts w:cstheme="minorHAnsi"/>
        </w:rPr>
        <w:t>events from the district’s calendar of scheduled events</w:t>
      </w:r>
      <w:r w:rsidR="004D634B">
        <w:rPr>
          <w:rFonts w:cstheme="minorHAnsi"/>
        </w:rPr>
        <w:t xml:space="preserve"> and </w:t>
      </w:r>
      <w:r w:rsidR="00B90CFE" w:rsidRPr="00AB118B">
        <w:rPr>
          <w:rFonts w:cstheme="minorHAnsi"/>
        </w:rPr>
        <w:t>document the following</w:t>
      </w:r>
      <w:r w:rsidR="00DE449F" w:rsidRPr="00AB118B">
        <w:rPr>
          <w:rFonts w:cstheme="minorHAnsi"/>
        </w:rPr>
        <w:t xml:space="preserve"> information </w:t>
      </w:r>
      <w:r w:rsidR="00B90CFE" w:rsidRPr="00AB118B">
        <w:rPr>
          <w:rFonts w:cstheme="minorHAnsi"/>
        </w:rPr>
        <w:t xml:space="preserve">based on a review of the </w:t>
      </w:r>
      <w:r w:rsidR="00105563" w:rsidRPr="00AB118B">
        <w:rPr>
          <w:rFonts w:cstheme="minorHAnsi"/>
        </w:rPr>
        <w:t xml:space="preserve">applicable daily </w:t>
      </w:r>
      <w:r w:rsidR="00B90CFE" w:rsidRPr="00AB118B">
        <w:rPr>
          <w:rFonts w:cstheme="minorHAnsi"/>
        </w:rPr>
        <w:t>sales report</w:t>
      </w:r>
      <w:r w:rsidR="004D634B" w:rsidRPr="00AB118B">
        <w:rPr>
          <w:rFonts w:cstheme="minorHAnsi"/>
        </w:rPr>
        <w:t>s</w:t>
      </w:r>
      <w:r w:rsidR="00B90CFE" w:rsidRPr="00AB118B">
        <w:rPr>
          <w:rFonts w:cstheme="minorHAnsi"/>
        </w:rPr>
        <w:t>.</w:t>
      </w:r>
      <w:r w:rsidR="00105563" w:rsidRPr="00AB118B">
        <w:rPr>
          <w:rFonts w:cstheme="minorHAnsi"/>
        </w:rPr>
        <w:t xml:space="preserve"> </w:t>
      </w:r>
      <w:r w:rsidR="00105563" w:rsidRPr="00AB118B">
        <w:rPr>
          <w:rFonts w:cstheme="minorHAnsi"/>
          <w:b/>
        </w:rPr>
        <w:t>If no sales report was prepared for a selected event</w:t>
      </w:r>
      <w:r w:rsidR="00114640">
        <w:rPr>
          <w:rFonts w:cstheme="minorHAnsi"/>
          <w:b/>
        </w:rPr>
        <w:t>;</w:t>
      </w:r>
      <w:r w:rsidR="00105563" w:rsidRPr="00AB118B">
        <w:rPr>
          <w:rFonts w:cstheme="minorHAnsi"/>
          <w:b/>
        </w:rPr>
        <w:t xml:space="preserve"> </w:t>
      </w:r>
      <w:r w:rsidR="00114640">
        <w:rPr>
          <w:rFonts w:cstheme="minorHAnsi"/>
          <w:b/>
        </w:rPr>
        <w:t xml:space="preserve">(1) </w:t>
      </w:r>
      <w:r w:rsidR="00105563" w:rsidRPr="00AB118B">
        <w:rPr>
          <w:rFonts w:cstheme="minorHAnsi"/>
          <w:b/>
        </w:rPr>
        <w:t>document that no report was prepared</w:t>
      </w:r>
      <w:r w:rsidR="004D634B">
        <w:rPr>
          <w:rFonts w:cstheme="minorHAnsi"/>
          <w:b/>
        </w:rPr>
        <w:t>,</w:t>
      </w:r>
      <w:r w:rsidR="00105563" w:rsidRPr="00AB118B">
        <w:rPr>
          <w:rFonts w:cstheme="minorHAnsi"/>
          <w:b/>
        </w:rPr>
        <w:t xml:space="preserve"> </w:t>
      </w:r>
      <w:r w:rsidR="00114640">
        <w:rPr>
          <w:rFonts w:cstheme="minorHAnsi"/>
          <w:b/>
        </w:rPr>
        <w:t xml:space="preserve">(2) </w:t>
      </w:r>
      <w:r w:rsidR="00105563" w:rsidRPr="00AB118B">
        <w:rPr>
          <w:rFonts w:cstheme="minorHAnsi"/>
          <w:b/>
        </w:rPr>
        <w:t>investigate why no report was prepared</w:t>
      </w:r>
      <w:r w:rsidR="004D634B">
        <w:rPr>
          <w:rFonts w:cstheme="minorHAnsi"/>
          <w:b/>
        </w:rPr>
        <w:t>,</w:t>
      </w:r>
      <w:r w:rsidR="00105563" w:rsidRPr="00AB118B">
        <w:rPr>
          <w:rFonts w:cstheme="minorHAnsi"/>
          <w:b/>
        </w:rPr>
        <w:t xml:space="preserve"> and </w:t>
      </w:r>
      <w:r w:rsidR="00114640">
        <w:rPr>
          <w:rFonts w:cstheme="minorHAnsi"/>
          <w:b/>
        </w:rPr>
        <w:t xml:space="preserve">(3) </w:t>
      </w:r>
      <w:r w:rsidR="00105563" w:rsidRPr="00AB118B">
        <w:rPr>
          <w:rFonts w:cstheme="minorHAnsi"/>
          <w:b/>
        </w:rPr>
        <w:t>take action to ensure reports are prepared in the future.</w:t>
      </w:r>
    </w:p>
    <w:p w:rsidR="00086687" w:rsidRPr="00FD7131" w:rsidRDefault="00086687" w:rsidP="00AB118B">
      <w:pPr>
        <w:spacing w:before="120" w:after="120" w:line="240" w:lineRule="auto"/>
        <w:rPr>
          <w:rFonts w:cstheme="minorHAnsi"/>
        </w:rPr>
      </w:pPr>
      <w:r w:rsidRPr="00D37591">
        <w:rPr>
          <w:rFonts w:cstheme="minorHAnsi"/>
          <w:b/>
        </w:rPr>
        <w:t>Activity Description_________________</w:t>
      </w:r>
    </w:p>
    <w:tbl>
      <w:tblPr>
        <w:tblStyle w:val="TableGrid"/>
        <w:tblW w:w="9514" w:type="dxa"/>
        <w:jc w:val="center"/>
        <w:tblInd w:w="312" w:type="dxa"/>
        <w:tblLayout w:type="fixed"/>
        <w:tblLook w:val="04A0" w:firstRow="1" w:lastRow="0" w:firstColumn="1" w:lastColumn="0" w:noHBand="0" w:noVBand="1"/>
      </w:tblPr>
      <w:tblGrid>
        <w:gridCol w:w="362"/>
        <w:gridCol w:w="1080"/>
        <w:gridCol w:w="947"/>
        <w:gridCol w:w="1583"/>
        <w:gridCol w:w="1367"/>
        <w:gridCol w:w="1283"/>
        <w:gridCol w:w="1080"/>
        <w:gridCol w:w="848"/>
        <w:gridCol w:w="964"/>
      </w:tblGrid>
      <w:tr w:rsidR="008462F1" w:rsidRPr="004D634B" w:rsidTr="00AB118B">
        <w:trPr>
          <w:trHeight w:val="242"/>
          <w:jc w:val="center"/>
        </w:trPr>
        <w:tc>
          <w:tcPr>
            <w:tcW w:w="362" w:type="dxa"/>
            <w:vMerge w:val="restart"/>
          </w:tcPr>
          <w:p w:rsidR="00B90CFE" w:rsidRPr="004D634B" w:rsidRDefault="00B90CFE" w:rsidP="00176F87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vMerge w:val="restart"/>
            <w:noWrap/>
            <w:vAlign w:val="bottom"/>
            <w:hideMark/>
          </w:tcPr>
          <w:p w:rsidR="00B90CFE" w:rsidRPr="004D634B" w:rsidRDefault="00105563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 xml:space="preserve">Sales </w:t>
            </w:r>
            <w:r w:rsidR="00B90CFE" w:rsidRPr="004D634B">
              <w:rPr>
                <w:rFonts w:cstheme="minorHAnsi"/>
                <w:b/>
                <w:bCs/>
              </w:rPr>
              <w:t>Report #</w:t>
            </w:r>
          </w:p>
        </w:tc>
        <w:tc>
          <w:tcPr>
            <w:tcW w:w="947" w:type="dxa"/>
            <w:vMerge w:val="restart"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Report Date</w:t>
            </w:r>
          </w:p>
        </w:tc>
        <w:tc>
          <w:tcPr>
            <w:tcW w:w="1583" w:type="dxa"/>
            <w:vMerge w:val="restart"/>
            <w:noWrap/>
            <w:vAlign w:val="bottom"/>
            <w:hideMark/>
          </w:tcPr>
          <w:p w:rsidR="00B90CFE" w:rsidRPr="004D634B" w:rsidRDefault="00DE449F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 xml:space="preserve">Name of </w:t>
            </w:r>
            <w:r w:rsidR="00B90CFE" w:rsidRPr="004D634B">
              <w:rPr>
                <w:rFonts w:cstheme="minorHAnsi"/>
                <w:b/>
                <w:bCs/>
              </w:rPr>
              <w:t xml:space="preserve">Ticket </w:t>
            </w:r>
            <w:r w:rsidRPr="004D634B">
              <w:rPr>
                <w:rFonts w:cstheme="minorHAnsi"/>
                <w:b/>
                <w:bCs/>
              </w:rPr>
              <w:t>S</w:t>
            </w:r>
            <w:r w:rsidR="00B90CFE" w:rsidRPr="004D634B">
              <w:rPr>
                <w:rFonts w:cstheme="minorHAnsi"/>
                <w:b/>
                <w:bCs/>
              </w:rPr>
              <w:t xml:space="preserve">eller/ Receipt </w:t>
            </w:r>
            <w:r w:rsidRPr="004D634B">
              <w:rPr>
                <w:rFonts w:cstheme="minorHAnsi"/>
                <w:b/>
                <w:bCs/>
              </w:rPr>
              <w:t>I</w:t>
            </w:r>
            <w:r w:rsidR="00B90CFE" w:rsidRPr="004D634B">
              <w:rPr>
                <w:rFonts w:cstheme="minorHAnsi"/>
                <w:b/>
                <w:bCs/>
              </w:rPr>
              <w:t>ssuer</w:t>
            </w:r>
          </w:p>
        </w:tc>
        <w:tc>
          <w:tcPr>
            <w:tcW w:w="1367" w:type="dxa"/>
            <w:vMerge w:val="restart"/>
            <w:noWrap/>
            <w:vAlign w:val="bottom"/>
          </w:tcPr>
          <w:p w:rsidR="007B33B5" w:rsidRPr="004D634B" w:rsidRDefault="007B33B5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Next</w:t>
            </w:r>
            <w:r w:rsidR="00B90CFE" w:rsidRPr="004D634B">
              <w:rPr>
                <w:rFonts w:cstheme="minorHAnsi"/>
                <w:b/>
                <w:bCs/>
              </w:rPr>
              <w:t xml:space="preserve"> Ticket/ Receipt #</w:t>
            </w:r>
            <w:r w:rsidRPr="004D634B">
              <w:rPr>
                <w:rFonts w:cstheme="minorHAnsi"/>
                <w:b/>
                <w:bCs/>
              </w:rPr>
              <w:t xml:space="preserve"> </w:t>
            </w:r>
          </w:p>
          <w:p w:rsidR="00B90CFE" w:rsidRPr="004D634B" w:rsidRDefault="007B33B5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to be Issued</w:t>
            </w:r>
          </w:p>
        </w:tc>
        <w:tc>
          <w:tcPr>
            <w:tcW w:w="1283" w:type="dxa"/>
            <w:vMerge w:val="restart"/>
            <w:noWrap/>
            <w:vAlign w:val="bottom"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Beginning Ticket/ Receipt #</w:t>
            </w:r>
            <w:r w:rsidR="007B33B5" w:rsidRPr="004D634B">
              <w:rPr>
                <w:rFonts w:cstheme="minorHAnsi"/>
                <w:b/>
                <w:bCs/>
              </w:rPr>
              <w:t xml:space="preserve"> Issued</w:t>
            </w:r>
          </w:p>
        </w:tc>
        <w:tc>
          <w:tcPr>
            <w:tcW w:w="1928" w:type="dxa"/>
            <w:gridSpan w:val="2"/>
            <w:shd w:val="clear" w:color="auto" w:fill="BFBFBF" w:themeFill="background1" w:themeFillShade="BF"/>
            <w:noWrap/>
            <w:vAlign w:val="bottom"/>
          </w:tcPr>
          <w:p w:rsidR="00B90CFE" w:rsidRPr="00AB118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  <w:r w:rsidRPr="00AB118B">
              <w:rPr>
                <w:rFonts w:cstheme="minorHAnsi"/>
                <w:b/>
                <w:bCs/>
              </w:rPr>
              <w:t xml:space="preserve">For Ticket Sales </w:t>
            </w:r>
          </w:p>
        </w:tc>
        <w:tc>
          <w:tcPr>
            <w:tcW w:w="964" w:type="dxa"/>
            <w:vMerge w:val="restart"/>
            <w:noWrap/>
            <w:vAlign w:val="bottom"/>
          </w:tcPr>
          <w:p w:rsidR="00B90CFE" w:rsidRPr="00D37591" w:rsidRDefault="00B90CFE" w:rsidP="00176F87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Total Sales</w:t>
            </w:r>
          </w:p>
        </w:tc>
      </w:tr>
      <w:tr w:rsidR="008462F1" w:rsidRPr="004D634B" w:rsidTr="00AB118B">
        <w:trPr>
          <w:trHeight w:val="300"/>
          <w:jc w:val="center"/>
        </w:trPr>
        <w:tc>
          <w:tcPr>
            <w:tcW w:w="362" w:type="dxa"/>
            <w:vMerge/>
          </w:tcPr>
          <w:p w:rsidR="00B90CFE" w:rsidRPr="004D634B" w:rsidRDefault="00B90CFE" w:rsidP="00176F87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vMerge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47" w:type="dxa"/>
            <w:vMerge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83" w:type="dxa"/>
            <w:vMerge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367" w:type="dxa"/>
            <w:vMerge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83" w:type="dxa"/>
            <w:vMerge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Total # of Tickets Sold</w:t>
            </w:r>
          </w:p>
        </w:tc>
        <w:tc>
          <w:tcPr>
            <w:tcW w:w="848" w:type="dxa"/>
            <w:shd w:val="clear" w:color="auto" w:fill="BFBFBF" w:themeFill="background1" w:themeFillShade="BF"/>
            <w:noWrap/>
            <w:vAlign w:val="bottom"/>
            <w:hideMark/>
          </w:tcPr>
          <w:p w:rsidR="00B90CFE" w:rsidRPr="004D634B" w:rsidRDefault="00B90CFE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Ticket Price</w:t>
            </w:r>
          </w:p>
        </w:tc>
        <w:tc>
          <w:tcPr>
            <w:tcW w:w="964" w:type="dxa"/>
            <w:vMerge/>
            <w:noWrap/>
            <w:vAlign w:val="bottom"/>
            <w:hideMark/>
          </w:tcPr>
          <w:p w:rsidR="00B90CFE" w:rsidRPr="004D634B" w:rsidRDefault="00B90CFE" w:rsidP="00176F87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8462F1" w:rsidRPr="004D634B" w:rsidTr="00AB118B">
        <w:trPr>
          <w:trHeight w:val="432"/>
          <w:jc w:val="center"/>
        </w:trPr>
        <w:tc>
          <w:tcPr>
            <w:tcW w:w="362" w:type="dxa"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1</w:t>
            </w:r>
          </w:p>
        </w:tc>
        <w:tc>
          <w:tcPr>
            <w:tcW w:w="1080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5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</w:tr>
      <w:tr w:rsidR="008462F1" w:rsidRPr="004D634B" w:rsidTr="00AB118B">
        <w:trPr>
          <w:trHeight w:val="432"/>
          <w:jc w:val="center"/>
        </w:trPr>
        <w:tc>
          <w:tcPr>
            <w:tcW w:w="362" w:type="dxa"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2</w:t>
            </w:r>
          </w:p>
        </w:tc>
        <w:tc>
          <w:tcPr>
            <w:tcW w:w="1080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5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</w:tr>
      <w:tr w:rsidR="008462F1" w:rsidRPr="004D634B" w:rsidTr="00AB118B">
        <w:trPr>
          <w:trHeight w:val="432"/>
          <w:jc w:val="center"/>
        </w:trPr>
        <w:tc>
          <w:tcPr>
            <w:tcW w:w="362" w:type="dxa"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3</w:t>
            </w:r>
          </w:p>
        </w:tc>
        <w:tc>
          <w:tcPr>
            <w:tcW w:w="1080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5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</w:tr>
      <w:tr w:rsidR="008462F1" w:rsidRPr="004D634B" w:rsidTr="00AB118B">
        <w:trPr>
          <w:trHeight w:val="432"/>
          <w:jc w:val="center"/>
        </w:trPr>
        <w:tc>
          <w:tcPr>
            <w:tcW w:w="362" w:type="dxa"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4</w:t>
            </w:r>
          </w:p>
        </w:tc>
        <w:tc>
          <w:tcPr>
            <w:tcW w:w="1080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5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64" w:type="dxa"/>
            <w:noWrap/>
            <w:vAlign w:val="bottom"/>
            <w:hideMark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</w:tr>
      <w:tr w:rsidR="008462F1" w:rsidRPr="004D634B" w:rsidTr="00AB118B">
        <w:trPr>
          <w:trHeight w:val="432"/>
          <w:jc w:val="center"/>
        </w:trPr>
        <w:tc>
          <w:tcPr>
            <w:tcW w:w="362" w:type="dxa"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5</w:t>
            </w:r>
          </w:p>
        </w:tc>
        <w:tc>
          <w:tcPr>
            <w:tcW w:w="1080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947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583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367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283" w:type="dxa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A01113" w:rsidRPr="004D634B" w:rsidRDefault="00A01113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64" w:type="dxa"/>
            <w:noWrap/>
            <w:vAlign w:val="bottom"/>
          </w:tcPr>
          <w:p w:rsidR="00A01113" w:rsidRPr="004D634B" w:rsidRDefault="00A01113" w:rsidP="00AB118B">
            <w:pPr>
              <w:jc w:val="right"/>
              <w:rPr>
                <w:rFonts w:cstheme="minorHAnsi"/>
              </w:rPr>
            </w:pPr>
          </w:p>
        </w:tc>
      </w:tr>
    </w:tbl>
    <w:p w:rsidR="00B90CFE" w:rsidRPr="00AB118B" w:rsidRDefault="00B90CFE" w:rsidP="00AB118B">
      <w:pPr>
        <w:spacing w:before="120" w:after="0" w:line="240" w:lineRule="auto"/>
        <w:rPr>
          <w:b/>
          <w:szCs w:val="24"/>
        </w:rPr>
      </w:pPr>
      <w:r w:rsidRPr="00AB118B">
        <w:rPr>
          <w:b/>
          <w:szCs w:val="24"/>
        </w:rPr>
        <w:t>For each sample item above: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9360"/>
      </w:tblGrid>
      <w:tr w:rsidR="00F6439F" w:rsidRPr="00F6439F" w:rsidTr="00670282">
        <w:trPr>
          <w:trHeight w:val="300"/>
          <w:jc w:val="center"/>
        </w:trPr>
        <w:tc>
          <w:tcPr>
            <w:tcW w:w="9558" w:type="dxa"/>
            <w:noWrap/>
            <w:vAlign w:val="bottom"/>
            <w:hideMark/>
          </w:tcPr>
          <w:p w:rsidR="00F6439F" w:rsidRPr="00F6439F" w:rsidRDefault="00F6439F" w:rsidP="00D37591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theme="minorHAnsi"/>
              </w:rPr>
            </w:pPr>
            <w:r w:rsidRPr="00F6439F">
              <w:rPr>
                <w:rFonts w:cstheme="minorHAnsi"/>
              </w:rPr>
              <w:t xml:space="preserve">Is the Total Sales amount on the Sales Report supported by the Number of Tickets Sold and the Ticket Price or the </w:t>
            </w:r>
            <w:r w:rsidR="00105563">
              <w:rPr>
                <w:rFonts w:cstheme="minorHAnsi"/>
              </w:rPr>
              <w:t>total of the amounts on the r</w:t>
            </w:r>
            <w:r w:rsidRPr="00F6439F">
              <w:rPr>
                <w:rFonts w:cstheme="minorHAnsi"/>
              </w:rPr>
              <w:t xml:space="preserve">eceipts </w:t>
            </w:r>
            <w:r w:rsidR="00105563">
              <w:rPr>
                <w:rFonts w:cstheme="minorHAnsi"/>
              </w:rPr>
              <w:t>i</w:t>
            </w:r>
            <w:r w:rsidRPr="00F6439F">
              <w:rPr>
                <w:rFonts w:cstheme="minorHAnsi"/>
              </w:rPr>
              <w:t>ssued?</w:t>
            </w:r>
            <w:r>
              <w:rPr>
                <w:rFonts w:cstheme="minorHAnsi"/>
              </w:rPr>
              <w:t xml:space="preserve"> If not describe issue noted:</w:t>
            </w:r>
            <w:r w:rsidRPr="00F6439F">
              <w:rPr>
                <w:rFonts w:cstheme="minorHAnsi"/>
              </w:rPr>
              <w:t xml:space="preserve"> </w:t>
            </w:r>
          </w:p>
        </w:tc>
      </w:tr>
      <w:tr w:rsidR="00F6439F" w:rsidRPr="00F6439F" w:rsidTr="00AB118B">
        <w:trPr>
          <w:trHeight w:val="720"/>
          <w:jc w:val="center"/>
        </w:trPr>
        <w:tc>
          <w:tcPr>
            <w:tcW w:w="9558" w:type="dxa"/>
            <w:noWrap/>
          </w:tcPr>
          <w:p w:rsidR="00F6439F" w:rsidRPr="00D37591" w:rsidRDefault="00F6439F" w:rsidP="00AB118B">
            <w:pPr>
              <w:rPr>
                <w:rFonts w:cstheme="minorHAnsi"/>
              </w:rPr>
            </w:pPr>
          </w:p>
        </w:tc>
      </w:tr>
      <w:tr w:rsidR="00F6439F" w:rsidRPr="00F6439F" w:rsidTr="00670282">
        <w:trPr>
          <w:trHeight w:val="300"/>
          <w:jc w:val="center"/>
        </w:trPr>
        <w:tc>
          <w:tcPr>
            <w:tcW w:w="9558" w:type="dxa"/>
            <w:noWrap/>
            <w:vAlign w:val="bottom"/>
          </w:tcPr>
          <w:p w:rsidR="00F6439F" w:rsidRPr="00F6439F" w:rsidRDefault="00F6439F" w:rsidP="00D37591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theme="minorHAnsi"/>
              </w:rPr>
            </w:pPr>
            <w:r w:rsidRPr="00F6439F">
              <w:rPr>
                <w:rFonts w:cstheme="minorHAnsi"/>
              </w:rPr>
              <w:t xml:space="preserve">Does the Sales Report contain a </w:t>
            </w:r>
            <w:r w:rsidR="00105563">
              <w:rPr>
                <w:rFonts w:cstheme="minorHAnsi"/>
              </w:rPr>
              <w:t>s</w:t>
            </w:r>
            <w:r w:rsidRPr="00F6439F">
              <w:rPr>
                <w:rFonts w:cstheme="minorHAnsi"/>
              </w:rPr>
              <w:t xml:space="preserve">upervisor’s </w:t>
            </w:r>
            <w:r w:rsidR="00105563">
              <w:rPr>
                <w:rFonts w:cstheme="minorHAnsi"/>
              </w:rPr>
              <w:t>s</w:t>
            </w:r>
            <w:r w:rsidRPr="00F6439F">
              <w:rPr>
                <w:rFonts w:cstheme="minorHAnsi"/>
              </w:rPr>
              <w:t>ignature as evidence of review?</w:t>
            </w:r>
            <w:r>
              <w:rPr>
                <w:rFonts w:cstheme="minorHAnsi"/>
              </w:rPr>
              <w:t xml:space="preserve"> If not</w:t>
            </w:r>
            <w:r w:rsidR="0042537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who should have reviewed the report?</w:t>
            </w:r>
          </w:p>
        </w:tc>
      </w:tr>
      <w:tr w:rsidR="00F6439F" w:rsidRPr="00F6439F" w:rsidTr="00AB118B">
        <w:trPr>
          <w:trHeight w:val="720"/>
          <w:jc w:val="center"/>
        </w:trPr>
        <w:tc>
          <w:tcPr>
            <w:tcW w:w="9558" w:type="dxa"/>
            <w:noWrap/>
          </w:tcPr>
          <w:p w:rsidR="00F6439F" w:rsidRPr="00F6439F" w:rsidRDefault="00F6439F" w:rsidP="00AB118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6439F" w:rsidRPr="00F6439F" w:rsidTr="00670282">
        <w:trPr>
          <w:trHeight w:val="300"/>
          <w:jc w:val="center"/>
        </w:trPr>
        <w:tc>
          <w:tcPr>
            <w:tcW w:w="9558" w:type="dxa"/>
            <w:noWrap/>
            <w:vAlign w:val="bottom"/>
          </w:tcPr>
          <w:p w:rsidR="00F6439F" w:rsidRPr="00F6439F" w:rsidRDefault="00425371" w:rsidP="00670282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Were any cash overages/</w:t>
            </w:r>
            <w:r w:rsidR="00F6439F" w:rsidRPr="00F6439F">
              <w:rPr>
                <w:rFonts w:cstheme="minorHAnsi"/>
              </w:rPr>
              <w:t>shortages noted on the Sales Report resolved by the appropriate supervisor?</w:t>
            </w:r>
            <w:r w:rsidR="00F6439F">
              <w:rPr>
                <w:rFonts w:cstheme="minorHAnsi"/>
              </w:rPr>
              <w:t xml:space="preserve"> Are the resolutions documented and do they appear reasonable?</w:t>
            </w:r>
          </w:p>
        </w:tc>
      </w:tr>
      <w:tr w:rsidR="00F6439F" w:rsidRPr="00F6439F" w:rsidTr="00AB118B">
        <w:trPr>
          <w:trHeight w:val="720"/>
          <w:jc w:val="center"/>
        </w:trPr>
        <w:tc>
          <w:tcPr>
            <w:tcW w:w="9558" w:type="dxa"/>
            <w:noWrap/>
          </w:tcPr>
          <w:p w:rsidR="00F6439F" w:rsidRPr="00D37591" w:rsidRDefault="00F6439F" w:rsidP="00AB118B">
            <w:pPr>
              <w:rPr>
                <w:rFonts w:cstheme="minorHAnsi"/>
              </w:rPr>
            </w:pPr>
          </w:p>
        </w:tc>
      </w:tr>
      <w:tr w:rsidR="00B90CFE" w:rsidRPr="00F6439F" w:rsidTr="00670282">
        <w:trPr>
          <w:trHeight w:val="300"/>
          <w:jc w:val="center"/>
        </w:trPr>
        <w:tc>
          <w:tcPr>
            <w:tcW w:w="9558" w:type="dxa"/>
            <w:noWrap/>
            <w:vAlign w:val="bottom"/>
            <w:hideMark/>
          </w:tcPr>
          <w:p w:rsidR="00F6439F" w:rsidRDefault="00F6439F" w:rsidP="00670282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 ticket sales:</w:t>
            </w:r>
          </w:p>
          <w:p w:rsidR="00F6439F" w:rsidRDefault="00B90CFE" w:rsidP="00670282">
            <w:pPr>
              <w:pStyle w:val="ListParagraph"/>
              <w:numPr>
                <w:ilvl w:val="1"/>
                <w:numId w:val="23"/>
              </w:numPr>
              <w:ind w:left="720"/>
              <w:jc w:val="both"/>
              <w:rPr>
                <w:rFonts w:cstheme="minorHAnsi"/>
              </w:rPr>
            </w:pPr>
            <w:r w:rsidRPr="00F6439F">
              <w:rPr>
                <w:rFonts w:cstheme="minorHAnsi"/>
              </w:rPr>
              <w:t xml:space="preserve">Is the </w:t>
            </w:r>
            <w:r w:rsidR="007B33B5">
              <w:rPr>
                <w:rFonts w:cstheme="minorHAnsi"/>
              </w:rPr>
              <w:t>Next</w:t>
            </w:r>
            <w:r w:rsidRPr="00F6439F">
              <w:rPr>
                <w:rFonts w:cstheme="minorHAnsi"/>
              </w:rPr>
              <w:t xml:space="preserve"> Ticket # </w:t>
            </w:r>
            <w:r w:rsidR="007B33B5">
              <w:rPr>
                <w:rFonts w:cstheme="minorHAnsi"/>
              </w:rPr>
              <w:t xml:space="preserve">to be </w:t>
            </w:r>
            <w:proofErr w:type="gramStart"/>
            <w:r w:rsidR="007B33B5">
              <w:rPr>
                <w:rFonts w:cstheme="minorHAnsi"/>
              </w:rPr>
              <w:t>Issued</w:t>
            </w:r>
            <w:proofErr w:type="gramEnd"/>
            <w:r w:rsidR="008648F7">
              <w:rPr>
                <w:rFonts w:cstheme="minorHAnsi"/>
              </w:rPr>
              <w:t xml:space="preserve"> </w:t>
            </w:r>
            <w:r w:rsidRPr="00F6439F">
              <w:rPr>
                <w:rFonts w:cstheme="minorHAnsi"/>
              </w:rPr>
              <w:t xml:space="preserve">on the previous Sales Report </w:t>
            </w:r>
            <w:r w:rsidR="007B33B5">
              <w:rPr>
                <w:rFonts w:cstheme="minorHAnsi"/>
              </w:rPr>
              <w:t>the same as</w:t>
            </w:r>
            <w:r w:rsidRPr="00F6439F">
              <w:rPr>
                <w:rFonts w:cstheme="minorHAnsi"/>
              </w:rPr>
              <w:t xml:space="preserve"> the Beginning Ticket # on </w:t>
            </w:r>
            <w:r w:rsidR="00F6439F">
              <w:rPr>
                <w:rFonts w:cstheme="minorHAnsi"/>
              </w:rPr>
              <w:t>each</w:t>
            </w:r>
            <w:r w:rsidRPr="00F6439F">
              <w:rPr>
                <w:rFonts w:cstheme="minorHAnsi"/>
              </w:rPr>
              <w:t xml:space="preserve"> Sales Report</w:t>
            </w:r>
            <w:r w:rsidR="00105563">
              <w:rPr>
                <w:rFonts w:cstheme="minorHAnsi"/>
              </w:rPr>
              <w:t xml:space="preserve"> selected for review</w:t>
            </w:r>
            <w:r w:rsidRPr="00F6439F">
              <w:rPr>
                <w:rFonts w:cstheme="minorHAnsi"/>
              </w:rPr>
              <w:t>?</w:t>
            </w:r>
            <w:r w:rsidR="00F6439F" w:rsidRPr="00F6439F">
              <w:rPr>
                <w:rFonts w:cstheme="minorHAnsi"/>
              </w:rPr>
              <w:t xml:space="preserve"> </w:t>
            </w:r>
          </w:p>
          <w:p w:rsidR="00B90CFE" w:rsidRPr="00F6439F" w:rsidRDefault="00F6439F" w:rsidP="00670282">
            <w:pPr>
              <w:pStyle w:val="ListParagraph"/>
              <w:numPr>
                <w:ilvl w:val="1"/>
                <w:numId w:val="23"/>
              </w:numPr>
              <w:ind w:left="720"/>
              <w:jc w:val="both"/>
              <w:rPr>
                <w:rFonts w:cstheme="minorHAnsi"/>
              </w:rPr>
            </w:pPr>
            <w:r w:rsidRPr="00F6439F">
              <w:rPr>
                <w:rFonts w:cstheme="minorHAnsi"/>
              </w:rPr>
              <w:t xml:space="preserve">Is the Beginning Ticket # on the next Sales Report </w:t>
            </w:r>
            <w:r w:rsidR="007B33B5">
              <w:rPr>
                <w:rFonts w:cstheme="minorHAnsi"/>
              </w:rPr>
              <w:t>the same as</w:t>
            </w:r>
            <w:r w:rsidRPr="00F6439F">
              <w:rPr>
                <w:rFonts w:cstheme="minorHAnsi"/>
              </w:rPr>
              <w:t xml:space="preserve"> the </w:t>
            </w:r>
            <w:r w:rsidR="007B33B5">
              <w:rPr>
                <w:rFonts w:cstheme="minorHAnsi"/>
              </w:rPr>
              <w:t>Next</w:t>
            </w:r>
            <w:r w:rsidRPr="00F6439F">
              <w:rPr>
                <w:rFonts w:cstheme="minorHAnsi"/>
              </w:rPr>
              <w:t xml:space="preserve"> Ticket # </w:t>
            </w:r>
            <w:r w:rsidR="007B33B5">
              <w:rPr>
                <w:rFonts w:cstheme="minorHAnsi"/>
              </w:rPr>
              <w:t xml:space="preserve">to be </w:t>
            </w:r>
            <w:proofErr w:type="gramStart"/>
            <w:r w:rsidR="007B33B5">
              <w:rPr>
                <w:rFonts w:cstheme="minorHAnsi"/>
              </w:rPr>
              <w:t>Issued</w:t>
            </w:r>
            <w:proofErr w:type="gramEnd"/>
            <w:r w:rsidR="008648F7">
              <w:rPr>
                <w:rFonts w:cstheme="minorHAnsi"/>
              </w:rPr>
              <w:t xml:space="preserve"> </w:t>
            </w:r>
            <w:r w:rsidRPr="00F6439F"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>each</w:t>
            </w:r>
            <w:r w:rsidRPr="00F6439F">
              <w:rPr>
                <w:rFonts w:cstheme="minorHAnsi"/>
              </w:rPr>
              <w:t xml:space="preserve"> Sales Report</w:t>
            </w:r>
            <w:r w:rsidR="00105563">
              <w:rPr>
                <w:rFonts w:cstheme="minorHAnsi"/>
              </w:rPr>
              <w:t xml:space="preserve"> selected for review</w:t>
            </w:r>
            <w:r w:rsidRPr="00F6439F">
              <w:rPr>
                <w:rFonts w:cstheme="minorHAnsi"/>
              </w:rPr>
              <w:t>?</w:t>
            </w:r>
          </w:p>
        </w:tc>
      </w:tr>
      <w:tr w:rsidR="00F6439F" w:rsidRPr="00F6439F" w:rsidTr="00AB118B">
        <w:trPr>
          <w:trHeight w:val="720"/>
          <w:jc w:val="center"/>
        </w:trPr>
        <w:tc>
          <w:tcPr>
            <w:tcW w:w="9558" w:type="dxa"/>
            <w:noWrap/>
          </w:tcPr>
          <w:p w:rsidR="00F6439F" w:rsidRPr="00F6439F" w:rsidRDefault="00F6439F" w:rsidP="00AB118B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B90CFE" w:rsidRPr="00F6439F" w:rsidTr="00670282">
        <w:trPr>
          <w:trHeight w:val="300"/>
          <w:jc w:val="center"/>
        </w:trPr>
        <w:tc>
          <w:tcPr>
            <w:tcW w:w="9558" w:type="dxa"/>
            <w:noWrap/>
            <w:vAlign w:val="bottom"/>
          </w:tcPr>
          <w:p w:rsidR="00B90CFE" w:rsidRPr="00F6439F" w:rsidRDefault="00B90CFE" w:rsidP="00AB118B">
            <w:pPr>
              <w:pStyle w:val="ListParagraph"/>
              <w:numPr>
                <w:ilvl w:val="0"/>
                <w:numId w:val="23"/>
              </w:numPr>
              <w:ind w:left="360"/>
              <w:jc w:val="both"/>
              <w:rPr>
                <w:rFonts w:cstheme="minorHAnsi"/>
              </w:rPr>
            </w:pPr>
            <w:r w:rsidRPr="00F6439F">
              <w:rPr>
                <w:rFonts w:cstheme="minorHAnsi"/>
              </w:rPr>
              <w:t xml:space="preserve">For sales with receipts issued, </w:t>
            </w:r>
            <w:r w:rsidR="00161DD9">
              <w:rPr>
                <w:rFonts w:cstheme="minorHAnsi"/>
              </w:rPr>
              <w:t xml:space="preserve">were </w:t>
            </w:r>
            <w:r w:rsidR="00F6439F">
              <w:rPr>
                <w:rFonts w:cstheme="minorHAnsi"/>
              </w:rPr>
              <w:t>receipts issued sequentially</w:t>
            </w:r>
            <w:r w:rsidR="00161DD9">
              <w:rPr>
                <w:rFonts w:cstheme="minorHAnsi"/>
              </w:rPr>
              <w:t xml:space="preserve"> with no gaps in receipt numbers between consecutive sales reports</w:t>
            </w:r>
            <w:r w:rsidR="00F6439F">
              <w:rPr>
                <w:rFonts w:cstheme="minorHAnsi"/>
              </w:rPr>
              <w:t xml:space="preserve"> and </w:t>
            </w:r>
            <w:r w:rsidR="00161DD9">
              <w:rPr>
                <w:rFonts w:cstheme="minorHAnsi"/>
              </w:rPr>
              <w:t>were</w:t>
            </w:r>
            <w:r w:rsidR="00161DD9" w:rsidRPr="00F6439F">
              <w:rPr>
                <w:rFonts w:cstheme="minorHAnsi"/>
              </w:rPr>
              <w:t xml:space="preserve"> </w:t>
            </w:r>
            <w:r w:rsidRPr="00F6439F">
              <w:rPr>
                <w:rFonts w:cstheme="minorHAnsi"/>
              </w:rPr>
              <w:t>duplicate cop</w:t>
            </w:r>
            <w:r w:rsidR="00F6439F">
              <w:rPr>
                <w:rFonts w:cstheme="minorHAnsi"/>
              </w:rPr>
              <w:t>ies</w:t>
            </w:r>
            <w:r w:rsidRPr="00F6439F">
              <w:rPr>
                <w:rFonts w:cstheme="minorHAnsi"/>
              </w:rPr>
              <w:t xml:space="preserve"> of the receipt</w:t>
            </w:r>
            <w:r w:rsidR="00F6439F">
              <w:rPr>
                <w:rFonts w:cstheme="minorHAnsi"/>
              </w:rPr>
              <w:t>s</w:t>
            </w:r>
            <w:r w:rsidRPr="00F6439F">
              <w:rPr>
                <w:rFonts w:cstheme="minorHAnsi"/>
              </w:rPr>
              <w:t xml:space="preserve"> retained?</w:t>
            </w:r>
          </w:p>
        </w:tc>
      </w:tr>
      <w:tr w:rsidR="00F6439F" w:rsidRPr="00F6439F" w:rsidTr="00AB118B">
        <w:trPr>
          <w:trHeight w:val="720"/>
          <w:jc w:val="center"/>
        </w:trPr>
        <w:tc>
          <w:tcPr>
            <w:tcW w:w="9558" w:type="dxa"/>
            <w:noWrap/>
          </w:tcPr>
          <w:p w:rsidR="00F6439F" w:rsidRPr="00F6439F" w:rsidRDefault="00F6439F" w:rsidP="00AB118B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:rsidR="00812C38" w:rsidRPr="00AB118B" w:rsidRDefault="00F43D39" w:rsidP="00AB118B">
      <w:pPr>
        <w:spacing w:after="120" w:line="240" w:lineRule="auto"/>
        <w:rPr>
          <w:b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Review of </w:t>
      </w:r>
      <w:r w:rsidR="004F523D" w:rsidRPr="00D37591">
        <w:rPr>
          <w:b/>
          <w:sz w:val="24"/>
          <w:szCs w:val="28"/>
        </w:rPr>
        <w:t>C</w:t>
      </w:r>
      <w:r w:rsidR="00086687" w:rsidRPr="00FD7131">
        <w:rPr>
          <w:b/>
          <w:sz w:val="24"/>
          <w:szCs w:val="28"/>
        </w:rPr>
        <w:t xml:space="preserve">ash </w:t>
      </w:r>
      <w:r w:rsidR="004F523D" w:rsidRPr="00105DF8">
        <w:rPr>
          <w:b/>
          <w:sz w:val="24"/>
          <w:szCs w:val="28"/>
        </w:rPr>
        <w:t>R</w:t>
      </w:r>
      <w:r w:rsidR="00086687" w:rsidRPr="00E402A0">
        <w:rPr>
          <w:b/>
          <w:sz w:val="24"/>
          <w:szCs w:val="28"/>
        </w:rPr>
        <w:t xml:space="preserve">egister </w:t>
      </w:r>
      <w:r w:rsidR="004F523D" w:rsidRPr="00AB118B">
        <w:rPr>
          <w:b/>
          <w:sz w:val="24"/>
          <w:szCs w:val="28"/>
        </w:rPr>
        <w:t>S</w:t>
      </w:r>
      <w:r w:rsidR="00086687" w:rsidRPr="00AB118B">
        <w:rPr>
          <w:b/>
          <w:sz w:val="24"/>
          <w:szCs w:val="28"/>
        </w:rPr>
        <w:t>ales</w:t>
      </w:r>
      <w:r w:rsidR="00812C38" w:rsidRPr="00AB118B">
        <w:rPr>
          <w:b/>
          <w:sz w:val="24"/>
          <w:szCs w:val="28"/>
        </w:rPr>
        <w:t xml:space="preserve"> </w:t>
      </w:r>
    </w:p>
    <w:p w:rsidR="004D634B" w:rsidRPr="00F31FD1" w:rsidRDefault="004D634B" w:rsidP="004D634B">
      <w:pPr>
        <w:spacing w:after="0" w:line="240" w:lineRule="auto"/>
        <w:jc w:val="both"/>
        <w:rPr>
          <w:rFonts w:cstheme="minorHAnsi"/>
        </w:rPr>
      </w:pPr>
      <w:proofErr w:type="gramStart"/>
      <w:r w:rsidRPr="00F31FD1">
        <w:rPr>
          <w:rFonts w:cstheme="minorHAnsi"/>
        </w:rPr>
        <w:t xml:space="preserve">Select </w:t>
      </w:r>
      <w:r w:rsidRPr="00F31FD1">
        <w:rPr>
          <w:rFonts w:cstheme="minorHAnsi"/>
          <w:u w:val="single"/>
        </w:rPr>
        <w:t xml:space="preserve"> 5</w:t>
      </w:r>
      <w:proofErr w:type="gramEnd"/>
      <w:r w:rsidRPr="00F31FD1">
        <w:rPr>
          <w:rFonts w:cstheme="minorHAnsi"/>
          <w:u w:val="single"/>
        </w:rPr>
        <w:t xml:space="preserve"> </w:t>
      </w:r>
      <w:r w:rsidRPr="00F31FD1">
        <w:rPr>
          <w:rFonts w:cstheme="minorHAnsi"/>
        </w:rPr>
        <w:t xml:space="preserve"> events</w:t>
      </w:r>
      <w:r>
        <w:rPr>
          <w:rFonts w:cstheme="minorHAnsi"/>
        </w:rPr>
        <w:t>/dates</w:t>
      </w:r>
      <w:r w:rsidRPr="00F31FD1">
        <w:rPr>
          <w:rFonts w:cstheme="minorHAnsi"/>
        </w:rPr>
        <w:t xml:space="preserve"> from the district’s calendar of scheduled events</w:t>
      </w:r>
      <w:r>
        <w:rPr>
          <w:rFonts w:cstheme="minorHAnsi"/>
        </w:rPr>
        <w:t>/business days and</w:t>
      </w:r>
      <w:r w:rsidRPr="00F31FD1">
        <w:rPr>
          <w:rFonts w:cstheme="minorHAnsi"/>
        </w:rPr>
        <w:t xml:space="preserve"> document the following information based on a review of the applicable daily sales reports. </w:t>
      </w:r>
      <w:r w:rsidRPr="00F31FD1">
        <w:rPr>
          <w:rFonts w:cstheme="minorHAnsi"/>
          <w:b/>
        </w:rPr>
        <w:t>If no sales report was prepared for a selected event</w:t>
      </w:r>
      <w:r>
        <w:rPr>
          <w:rFonts w:cstheme="minorHAnsi"/>
          <w:b/>
        </w:rPr>
        <w:t>/day</w:t>
      </w:r>
      <w:r w:rsidR="00114640">
        <w:rPr>
          <w:rFonts w:cstheme="minorHAnsi"/>
          <w:b/>
        </w:rPr>
        <w:t>;</w:t>
      </w:r>
      <w:r w:rsidRPr="00F31FD1">
        <w:rPr>
          <w:rFonts w:cstheme="minorHAnsi"/>
          <w:b/>
        </w:rPr>
        <w:t xml:space="preserve"> </w:t>
      </w:r>
      <w:r w:rsidR="00114640">
        <w:rPr>
          <w:rFonts w:cstheme="minorHAnsi"/>
          <w:b/>
        </w:rPr>
        <w:t xml:space="preserve">(1) </w:t>
      </w:r>
      <w:r w:rsidRPr="00F31FD1">
        <w:rPr>
          <w:rFonts w:cstheme="minorHAnsi"/>
          <w:b/>
        </w:rPr>
        <w:t>document that no report was prepared</w:t>
      </w:r>
      <w:r>
        <w:rPr>
          <w:rFonts w:cstheme="minorHAnsi"/>
          <w:b/>
        </w:rPr>
        <w:t>,</w:t>
      </w:r>
      <w:r w:rsidRPr="00F31FD1">
        <w:rPr>
          <w:rFonts w:cstheme="minorHAnsi"/>
          <w:b/>
        </w:rPr>
        <w:t xml:space="preserve"> </w:t>
      </w:r>
      <w:r w:rsidR="00114640">
        <w:rPr>
          <w:rFonts w:cstheme="minorHAnsi"/>
          <w:b/>
        </w:rPr>
        <w:t xml:space="preserve">(2) </w:t>
      </w:r>
      <w:r w:rsidRPr="00F31FD1">
        <w:rPr>
          <w:rFonts w:cstheme="minorHAnsi"/>
          <w:b/>
        </w:rPr>
        <w:t>investigate why no report was prepared</w:t>
      </w:r>
      <w:r>
        <w:rPr>
          <w:rFonts w:cstheme="minorHAnsi"/>
          <w:b/>
        </w:rPr>
        <w:t>,</w:t>
      </w:r>
      <w:r w:rsidRPr="00F31FD1">
        <w:rPr>
          <w:rFonts w:cstheme="minorHAnsi"/>
          <w:b/>
        </w:rPr>
        <w:t xml:space="preserve"> and </w:t>
      </w:r>
      <w:r w:rsidR="00114640">
        <w:rPr>
          <w:rFonts w:cstheme="minorHAnsi"/>
          <w:b/>
        </w:rPr>
        <w:t xml:space="preserve">(3) </w:t>
      </w:r>
      <w:r w:rsidRPr="00F31FD1">
        <w:rPr>
          <w:rFonts w:cstheme="minorHAnsi"/>
          <w:b/>
        </w:rPr>
        <w:t>take action to ensure reports are prepared in the future.</w:t>
      </w:r>
    </w:p>
    <w:p w:rsidR="0092084D" w:rsidRPr="00FD7131" w:rsidRDefault="0092084D" w:rsidP="00AB118B">
      <w:pPr>
        <w:spacing w:before="120" w:after="120" w:line="240" w:lineRule="auto"/>
        <w:rPr>
          <w:rFonts w:cstheme="minorHAnsi"/>
        </w:rPr>
      </w:pPr>
      <w:r w:rsidRPr="00D37591">
        <w:rPr>
          <w:rFonts w:cstheme="minorHAnsi"/>
          <w:b/>
        </w:rPr>
        <w:t>Activity Description_________________</w:t>
      </w:r>
    </w:p>
    <w:tbl>
      <w:tblPr>
        <w:tblStyle w:val="TableGrid"/>
        <w:tblW w:w="7981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55"/>
        <w:gridCol w:w="1100"/>
        <w:gridCol w:w="1320"/>
        <w:gridCol w:w="1323"/>
        <w:gridCol w:w="1323"/>
        <w:gridCol w:w="1231"/>
        <w:gridCol w:w="1229"/>
      </w:tblGrid>
      <w:tr w:rsidR="001F499D" w:rsidRPr="004D634B" w:rsidTr="00AB118B">
        <w:trPr>
          <w:trHeight w:val="300"/>
          <w:jc w:val="center"/>
        </w:trPr>
        <w:tc>
          <w:tcPr>
            <w:tcW w:w="285" w:type="pct"/>
            <w:vMerge w:val="restart"/>
            <w:noWrap/>
            <w:hideMark/>
          </w:tcPr>
          <w:p w:rsidR="001F499D" w:rsidRPr="004D634B" w:rsidRDefault="001F499D" w:rsidP="00BB30BE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74" w:type="pct"/>
            <w:gridSpan w:val="4"/>
            <w:vAlign w:val="bottom"/>
          </w:tcPr>
          <w:p w:rsidR="001F499D" w:rsidRPr="004D634B" w:rsidRDefault="001F499D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Daily Sales Report</w:t>
            </w:r>
          </w:p>
        </w:tc>
        <w:tc>
          <w:tcPr>
            <w:tcW w:w="1541" w:type="pct"/>
            <w:gridSpan w:val="2"/>
            <w:shd w:val="clear" w:color="auto" w:fill="BFBFBF" w:themeFill="background1" w:themeFillShade="BF"/>
            <w:vAlign w:val="bottom"/>
          </w:tcPr>
          <w:p w:rsidR="001F499D" w:rsidRPr="00FD7131" w:rsidRDefault="001F499D" w:rsidP="00AB118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Register</w:t>
            </w:r>
            <w:r w:rsidRPr="00D37591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Total </w:t>
            </w:r>
            <w:r w:rsidRPr="00D37591">
              <w:rPr>
                <w:rFonts w:cstheme="minorHAnsi"/>
                <w:b/>
                <w:bCs/>
              </w:rPr>
              <w:t>Tape</w:t>
            </w:r>
          </w:p>
        </w:tc>
      </w:tr>
      <w:tr w:rsidR="00E402A0" w:rsidRPr="004D634B" w:rsidTr="00AB118B">
        <w:trPr>
          <w:trHeight w:val="300"/>
          <w:jc w:val="center"/>
        </w:trPr>
        <w:tc>
          <w:tcPr>
            <w:tcW w:w="285" w:type="pct"/>
            <w:vMerge/>
            <w:noWrap/>
          </w:tcPr>
          <w:p w:rsidR="00E402A0" w:rsidRPr="004D634B" w:rsidRDefault="00E402A0" w:rsidP="00BB30BE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89" w:type="pct"/>
            <w:noWrap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Report #</w:t>
            </w:r>
          </w:p>
        </w:tc>
        <w:tc>
          <w:tcPr>
            <w:tcW w:w="827" w:type="pct"/>
            <w:noWrap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829" w:type="pct"/>
            <w:vAlign w:val="bottom"/>
          </w:tcPr>
          <w:p w:rsidR="00E402A0" w:rsidRPr="00D37591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Cashier</w:t>
            </w:r>
          </w:p>
        </w:tc>
        <w:tc>
          <w:tcPr>
            <w:tcW w:w="829" w:type="pct"/>
            <w:noWrap/>
            <w:vAlign w:val="bottom"/>
          </w:tcPr>
          <w:p w:rsidR="00E402A0" w:rsidRPr="00FD7131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  <w:r w:rsidRPr="00FD7131">
              <w:rPr>
                <w:rFonts w:cstheme="minorHAnsi"/>
                <w:b/>
                <w:bCs/>
              </w:rPr>
              <w:t>Total Sales</w:t>
            </w:r>
          </w:p>
        </w:tc>
        <w:tc>
          <w:tcPr>
            <w:tcW w:w="771" w:type="pct"/>
            <w:shd w:val="clear" w:color="auto" w:fill="BFBFBF" w:themeFill="background1" w:themeFillShade="BF"/>
            <w:vAlign w:val="bottom"/>
          </w:tcPr>
          <w:p w:rsidR="00E402A0" w:rsidRPr="004D634B" w:rsidRDefault="001F499D" w:rsidP="00AB118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Tape #</w:t>
            </w:r>
          </w:p>
        </w:tc>
        <w:tc>
          <w:tcPr>
            <w:tcW w:w="770" w:type="pct"/>
            <w:shd w:val="clear" w:color="auto" w:fill="BFBFBF" w:themeFill="background1" w:themeFillShade="BF"/>
            <w:noWrap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  <w:r w:rsidRPr="004D634B">
              <w:rPr>
                <w:rFonts w:cstheme="minorHAnsi"/>
                <w:b/>
                <w:bCs/>
              </w:rPr>
              <w:t>Total Sales</w:t>
            </w:r>
          </w:p>
        </w:tc>
      </w:tr>
      <w:tr w:rsidR="00E402A0" w:rsidRPr="004D634B" w:rsidTr="00AB118B">
        <w:trPr>
          <w:trHeight w:hRule="exact" w:val="432"/>
          <w:jc w:val="center"/>
        </w:trPr>
        <w:tc>
          <w:tcPr>
            <w:tcW w:w="285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  <w:bCs/>
              </w:rPr>
            </w:pPr>
            <w:r w:rsidRPr="004D634B">
              <w:rPr>
                <w:rFonts w:cstheme="minorHAnsi"/>
                <w:bCs/>
              </w:rPr>
              <w:t>1</w:t>
            </w:r>
          </w:p>
        </w:tc>
        <w:tc>
          <w:tcPr>
            <w:tcW w:w="689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29" w:type="pct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29" w:type="pct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771" w:type="pct"/>
            <w:shd w:val="clear" w:color="auto" w:fill="FFFFFF" w:themeFill="background1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70" w:type="pct"/>
            <w:shd w:val="clear" w:color="auto" w:fill="FFFFFF" w:themeFill="background1"/>
            <w:noWrap/>
            <w:vAlign w:val="bottom"/>
          </w:tcPr>
          <w:p w:rsidR="00E402A0" w:rsidRPr="004D634B" w:rsidRDefault="00E402A0" w:rsidP="00AB11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E402A0" w:rsidRPr="004D634B" w:rsidTr="00AB118B">
        <w:trPr>
          <w:trHeight w:hRule="exact" w:val="432"/>
          <w:jc w:val="center"/>
        </w:trPr>
        <w:tc>
          <w:tcPr>
            <w:tcW w:w="285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2</w:t>
            </w:r>
          </w:p>
        </w:tc>
        <w:tc>
          <w:tcPr>
            <w:tcW w:w="689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  <w:shd w:val="clear" w:color="auto" w:fill="FFFFFF" w:themeFill="background1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</w:tr>
      <w:tr w:rsidR="00E402A0" w:rsidRPr="004D634B" w:rsidTr="00AB118B">
        <w:trPr>
          <w:trHeight w:hRule="exact" w:val="432"/>
          <w:jc w:val="center"/>
        </w:trPr>
        <w:tc>
          <w:tcPr>
            <w:tcW w:w="285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3</w:t>
            </w:r>
          </w:p>
        </w:tc>
        <w:tc>
          <w:tcPr>
            <w:tcW w:w="689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  <w:shd w:val="clear" w:color="auto" w:fill="FFFFFF" w:themeFill="background1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</w:tr>
      <w:tr w:rsidR="00E402A0" w:rsidRPr="004D634B" w:rsidTr="00AB118B">
        <w:trPr>
          <w:trHeight w:hRule="exact" w:val="432"/>
          <w:jc w:val="center"/>
        </w:trPr>
        <w:tc>
          <w:tcPr>
            <w:tcW w:w="285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4</w:t>
            </w:r>
          </w:p>
        </w:tc>
        <w:tc>
          <w:tcPr>
            <w:tcW w:w="689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  <w:shd w:val="clear" w:color="auto" w:fill="FFFFFF" w:themeFill="background1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</w:tr>
      <w:tr w:rsidR="00E402A0" w:rsidRPr="004D634B" w:rsidTr="00AB118B">
        <w:trPr>
          <w:trHeight w:hRule="exact" w:val="432"/>
          <w:jc w:val="center"/>
        </w:trPr>
        <w:tc>
          <w:tcPr>
            <w:tcW w:w="285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  <w:r w:rsidRPr="004D634B">
              <w:rPr>
                <w:rFonts w:cstheme="minorHAnsi"/>
              </w:rPr>
              <w:t>5</w:t>
            </w:r>
          </w:p>
        </w:tc>
        <w:tc>
          <w:tcPr>
            <w:tcW w:w="689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7" w:type="pct"/>
            <w:noWrap/>
            <w:vAlign w:val="bottom"/>
            <w:hideMark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29" w:type="pct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bottom"/>
          </w:tcPr>
          <w:p w:rsidR="00E402A0" w:rsidRPr="004D634B" w:rsidRDefault="00E402A0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770" w:type="pct"/>
            <w:shd w:val="clear" w:color="auto" w:fill="FFFFFF" w:themeFill="background1"/>
            <w:noWrap/>
            <w:vAlign w:val="bottom"/>
            <w:hideMark/>
          </w:tcPr>
          <w:p w:rsidR="00E402A0" w:rsidRPr="004D634B" w:rsidRDefault="00E402A0" w:rsidP="00AB118B">
            <w:pPr>
              <w:jc w:val="right"/>
              <w:rPr>
                <w:rFonts w:cstheme="minorHAnsi"/>
              </w:rPr>
            </w:pPr>
          </w:p>
        </w:tc>
      </w:tr>
    </w:tbl>
    <w:p w:rsidR="005D74C7" w:rsidRPr="00AB118B" w:rsidRDefault="005D74C7" w:rsidP="00AB118B">
      <w:pPr>
        <w:spacing w:before="120" w:after="0" w:line="240" w:lineRule="auto"/>
        <w:rPr>
          <w:rFonts w:cstheme="minorHAnsi"/>
          <w:b/>
        </w:rPr>
      </w:pPr>
      <w:r w:rsidRPr="00AB118B">
        <w:rPr>
          <w:rFonts w:cstheme="minorHAnsi"/>
          <w:b/>
        </w:rPr>
        <w:t>For each sample item above:</w:t>
      </w:r>
    </w:p>
    <w:tbl>
      <w:tblPr>
        <w:tblStyle w:val="TableGrid"/>
        <w:tblW w:w="9396" w:type="dxa"/>
        <w:jc w:val="center"/>
        <w:tblInd w:w="223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5D74C7" w:rsidRPr="004D634B" w:rsidTr="00AB118B">
        <w:trPr>
          <w:trHeight w:val="300"/>
          <w:jc w:val="center"/>
        </w:trPr>
        <w:tc>
          <w:tcPr>
            <w:tcW w:w="9396" w:type="dxa"/>
            <w:noWrap/>
            <w:vAlign w:val="bottom"/>
            <w:hideMark/>
          </w:tcPr>
          <w:p w:rsidR="005D74C7" w:rsidRPr="004D634B" w:rsidRDefault="005D74C7" w:rsidP="00AB118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>Is a</w:t>
            </w:r>
            <w:r w:rsidR="00891D04" w:rsidRPr="00FD7131">
              <w:rPr>
                <w:rFonts w:cstheme="minorHAnsi"/>
                <w:bCs/>
              </w:rPr>
              <w:t xml:space="preserve"> total end of day cash register a</w:t>
            </w:r>
            <w:r w:rsidRPr="004D634B">
              <w:rPr>
                <w:rFonts w:cstheme="minorHAnsi"/>
                <w:bCs/>
              </w:rPr>
              <w:t xml:space="preserve">udit </w:t>
            </w:r>
            <w:r w:rsidR="00891D04" w:rsidRPr="004D634B">
              <w:rPr>
                <w:rFonts w:cstheme="minorHAnsi"/>
                <w:bCs/>
              </w:rPr>
              <w:t>t</w:t>
            </w:r>
            <w:r w:rsidRPr="004D634B">
              <w:rPr>
                <w:rFonts w:cstheme="minorHAnsi"/>
                <w:bCs/>
              </w:rPr>
              <w:t>ape attached to the Daily Sales Report?</w:t>
            </w:r>
          </w:p>
        </w:tc>
      </w:tr>
      <w:tr w:rsidR="005D74C7" w:rsidRPr="004D634B" w:rsidTr="00AB118B">
        <w:trPr>
          <w:trHeight w:val="720"/>
          <w:jc w:val="center"/>
        </w:trPr>
        <w:tc>
          <w:tcPr>
            <w:tcW w:w="9396" w:type="dxa"/>
            <w:noWrap/>
          </w:tcPr>
          <w:p w:rsidR="005D74C7" w:rsidRPr="00FD7131" w:rsidRDefault="005D74C7" w:rsidP="00AB118B">
            <w:pPr>
              <w:rPr>
                <w:rFonts w:cstheme="minorHAnsi"/>
                <w:bCs/>
              </w:rPr>
            </w:pPr>
          </w:p>
        </w:tc>
      </w:tr>
      <w:tr w:rsidR="005D74C7" w:rsidRPr="00AB118B" w:rsidTr="009847CE">
        <w:trPr>
          <w:trHeight w:val="300"/>
          <w:jc w:val="center"/>
        </w:trPr>
        <w:tc>
          <w:tcPr>
            <w:tcW w:w="9396" w:type="dxa"/>
            <w:noWrap/>
            <w:vAlign w:val="bottom"/>
          </w:tcPr>
          <w:p w:rsidR="005D74C7" w:rsidRPr="004D634B" w:rsidRDefault="005D74C7" w:rsidP="00AB118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bCs/>
              </w:rPr>
            </w:pPr>
            <w:r w:rsidRPr="004D634B">
              <w:rPr>
                <w:rFonts w:cstheme="minorHAnsi"/>
                <w:bCs/>
              </w:rPr>
              <w:t xml:space="preserve">Is the </w:t>
            </w:r>
            <w:r w:rsidR="00891D04" w:rsidRPr="004D634B">
              <w:rPr>
                <w:rFonts w:cstheme="minorHAnsi"/>
                <w:bCs/>
              </w:rPr>
              <w:t>a</w:t>
            </w:r>
            <w:r w:rsidRPr="004D634B">
              <w:rPr>
                <w:rFonts w:cstheme="minorHAnsi"/>
                <w:bCs/>
              </w:rPr>
              <w:t xml:space="preserve">udit </w:t>
            </w:r>
            <w:r w:rsidR="00891D04" w:rsidRPr="004D634B">
              <w:rPr>
                <w:rFonts w:cstheme="minorHAnsi"/>
                <w:bCs/>
              </w:rPr>
              <w:t>t</w:t>
            </w:r>
            <w:r w:rsidRPr="004D634B">
              <w:rPr>
                <w:rFonts w:cstheme="minorHAnsi"/>
                <w:bCs/>
              </w:rPr>
              <w:t xml:space="preserve">ape # one more than the </w:t>
            </w:r>
            <w:r w:rsidR="00891D04" w:rsidRPr="004D634B">
              <w:rPr>
                <w:rFonts w:cstheme="minorHAnsi"/>
                <w:bCs/>
              </w:rPr>
              <w:t>a</w:t>
            </w:r>
            <w:r w:rsidRPr="004D634B">
              <w:rPr>
                <w:rFonts w:cstheme="minorHAnsi"/>
                <w:bCs/>
              </w:rPr>
              <w:t xml:space="preserve">udit </w:t>
            </w:r>
            <w:r w:rsidR="00891D04" w:rsidRPr="004D634B">
              <w:rPr>
                <w:rFonts w:cstheme="minorHAnsi"/>
                <w:bCs/>
              </w:rPr>
              <w:t>t</w:t>
            </w:r>
            <w:r w:rsidRPr="004D634B">
              <w:rPr>
                <w:rFonts w:cstheme="minorHAnsi"/>
                <w:bCs/>
              </w:rPr>
              <w:t xml:space="preserve">ape # on the </w:t>
            </w:r>
            <w:r w:rsidR="00891D04" w:rsidRPr="004D634B">
              <w:rPr>
                <w:rFonts w:cstheme="minorHAnsi"/>
                <w:bCs/>
              </w:rPr>
              <w:t>p</w:t>
            </w:r>
            <w:r w:rsidRPr="004D634B">
              <w:rPr>
                <w:rFonts w:cstheme="minorHAnsi"/>
                <w:bCs/>
              </w:rPr>
              <w:t xml:space="preserve">revious </w:t>
            </w:r>
            <w:r w:rsidR="00891D04" w:rsidRPr="004D634B">
              <w:rPr>
                <w:rFonts w:cstheme="minorHAnsi"/>
                <w:bCs/>
              </w:rPr>
              <w:t>day’s</w:t>
            </w:r>
            <w:r w:rsidRPr="004D634B">
              <w:rPr>
                <w:rFonts w:cstheme="minorHAnsi"/>
                <w:bCs/>
              </w:rPr>
              <w:t xml:space="preserve"> </w:t>
            </w:r>
            <w:r w:rsidR="00891D04" w:rsidRPr="004D634B">
              <w:rPr>
                <w:rFonts w:cstheme="minorHAnsi"/>
                <w:bCs/>
              </w:rPr>
              <w:t>s</w:t>
            </w:r>
            <w:r w:rsidRPr="004D634B">
              <w:rPr>
                <w:rFonts w:cstheme="minorHAnsi"/>
                <w:bCs/>
              </w:rPr>
              <w:t xml:space="preserve">ales </w:t>
            </w:r>
            <w:r w:rsidR="00891D04" w:rsidRPr="004D634B">
              <w:rPr>
                <w:rFonts w:cstheme="minorHAnsi"/>
                <w:bCs/>
              </w:rPr>
              <w:t>r</w:t>
            </w:r>
            <w:r w:rsidRPr="004D634B">
              <w:rPr>
                <w:rFonts w:cstheme="minorHAnsi"/>
                <w:bCs/>
              </w:rPr>
              <w:t xml:space="preserve">eport and one less than the </w:t>
            </w:r>
            <w:r w:rsidR="00891D04" w:rsidRPr="004D634B">
              <w:rPr>
                <w:rFonts w:cstheme="minorHAnsi"/>
                <w:bCs/>
              </w:rPr>
              <w:t>a</w:t>
            </w:r>
            <w:r w:rsidRPr="004D634B">
              <w:rPr>
                <w:rFonts w:cstheme="minorHAnsi"/>
                <w:bCs/>
              </w:rPr>
              <w:t xml:space="preserve">udit </w:t>
            </w:r>
            <w:r w:rsidR="00891D04" w:rsidRPr="004D634B">
              <w:rPr>
                <w:rFonts w:cstheme="minorHAnsi"/>
                <w:bCs/>
              </w:rPr>
              <w:t>t</w:t>
            </w:r>
            <w:r w:rsidRPr="004D634B">
              <w:rPr>
                <w:rFonts w:cstheme="minorHAnsi"/>
                <w:bCs/>
              </w:rPr>
              <w:t xml:space="preserve">ape # on the </w:t>
            </w:r>
            <w:r w:rsidR="00891D04" w:rsidRPr="004D634B">
              <w:rPr>
                <w:rFonts w:cstheme="minorHAnsi"/>
                <w:bCs/>
              </w:rPr>
              <w:t>n</w:t>
            </w:r>
            <w:r w:rsidRPr="004D634B">
              <w:rPr>
                <w:rFonts w:cstheme="minorHAnsi"/>
                <w:bCs/>
              </w:rPr>
              <w:t xml:space="preserve">ext </w:t>
            </w:r>
            <w:r w:rsidR="00891D04" w:rsidRPr="004D634B">
              <w:rPr>
                <w:rFonts w:cstheme="minorHAnsi"/>
                <w:bCs/>
              </w:rPr>
              <w:t>day’s s</w:t>
            </w:r>
            <w:r w:rsidRPr="004D634B">
              <w:rPr>
                <w:rFonts w:cstheme="minorHAnsi"/>
                <w:bCs/>
              </w:rPr>
              <w:t xml:space="preserve">ales </w:t>
            </w:r>
            <w:r w:rsidR="00891D04" w:rsidRPr="004D634B">
              <w:rPr>
                <w:rFonts w:cstheme="minorHAnsi"/>
                <w:bCs/>
              </w:rPr>
              <w:t>r</w:t>
            </w:r>
            <w:r w:rsidRPr="004D634B">
              <w:rPr>
                <w:rFonts w:cstheme="minorHAnsi"/>
                <w:bCs/>
              </w:rPr>
              <w:t xml:space="preserve">eport?  </w:t>
            </w:r>
          </w:p>
        </w:tc>
      </w:tr>
      <w:tr w:rsidR="005D74C7" w:rsidRPr="004D634B" w:rsidTr="00AB118B">
        <w:trPr>
          <w:trHeight w:val="720"/>
          <w:jc w:val="center"/>
        </w:trPr>
        <w:tc>
          <w:tcPr>
            <w:tcW w:w="9396" w:type="dxa"/>
            <w:noWrap/>
          </w:tcPr>
          <w:p w:rsidR="005D74C7" w:rsidRPr="00FD7131" w:rsidRDefault="005D74C7" w:rsidP="00AB118B">
            <w:pPr>
              <w:rPr>
                <w:rFonts w:cstheme="minorHAnsi"/>
                <w:bCs/>
              </w:rPr>
            </w:pPr>
          </w:p>
        </w:tc>
      </w:tr>
      <w:tr w:rsidR="005D74C7" w:rsidRPr="00AB118B" w:rsidTr="009847CE">
        <w:trPr>
          <w:trHeight w:val="300"/>
          <w:jc w:val="center"/>
        </w:trPr>
        <w:tc>
          <w:tcPr>
            <w:tcW w:w="9396" w:type="dxa"/>
            <w:noWrap/>
            <w:vAlign w:val="bottom"/>
            <w:hideMark/>
          </w:tcPr>
          <w:p w:rsidR="005D74C7" w:rsidRPr="00AB118B" w:rsidRDefault="005D74C7" w:rsidP="00AB118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bCs/>
              </w:rPr>
            </w:pPr>
            <w:r w:rsidRPr="00AB118B">
              <w:rPr>
                <w:rFonts w:cstheme="minorHAnsi"/>
                <w:bCs/>
              </w:rPr>
              <w:t>Are amounts on the Daily Sales Report mathematically accurate?</w:t>
            </w:r>
          </w:p>
        </w:tc>
      </w:tr>
      <w:tr w:rsidR="005D74C7" w:rsidRPr="004D634B" w:rsidTr="00AB118B">
        <w:trPr>
          <w:trHeight w:val="720"/>
          <w:jc w:val="center"/>
        </w:trPr>
        <w:tc>
          <w:tcPr>
            <w:tcW w:w="9396" w:type="dxa"/>
            <w:noWrap/>
          </w:tcPr>
          <w:p w:rsidR="005D74C7" w:rsidRPr="00FD7131" w:rsidRDefault="005D74C7" w:rsidP="00AB118B">
            <w:pPr>
              <w:rPr>
                <w:rFonts w:cstheme="minorHAnsi"/>
              </w:rPr>
            </w:pPr>
          </w:p>
        </w:tc>
      </w:tr>
      <w:tr w:rsidR="005D74C7" w:rsidRPr="00AB118B" w:rsidTr="009847CE">
        <w:trPr>
          <w:trHeight w:val="300"/>
          <w:jc w:val="center"/>
        </w:trPr>
        <w:tc>
          <w:tcPr>
            <w:tcW w:w="9396" w:type="dxa"/>
            <w:noWrap/>
            <w:vAlign w:val="bottom"/>
            <w:hideMark/>
          </w:tcPr>
          <w:p w:rsidR="005D74C7" w:rsidRPr="00AB118B" w:rsidRDefault="005D74C7" w:rsidP="00AB118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bCs/>
              </w:rPr>
            </w:pPr>
            <w:r w:rsidRPr="00AB118B">
              <w:rPr>
                <w:rFonts w:cstheme="minorHAnsi"/>
                <w:bCs/>
              </w:rPr>
              <w:t xml:space="preserve">Does the Total Sales amount on the Daily Sales Report agree to the </w:t>
            </w:r>
            <w:r w:rsidR="00891D04" w:rsidRPr="00AB118B">
              <w:rPr>
                <w:rFonts w:cstheme="minorHAnsi"/>
                <w:bCs/>
              </w:rPr>
              <w:t>a</w:t>
            </w:r>
            <w:r w:rsidRPr="00AB118B">
              <w:rPr>
                <w:rFonts w:cstheme="minorHAnsi"/>
                <w:bCs/>
              </w:rPr>
              <w:t xml:space="preserve">udit </w:t>
            </w:r>
            <w:r w:rsidR="00891D04" w:rsidRPr="00AB118B">
              <w:rPr>
                <w:rFonts w:cstheme="minorHAnsi"/>
                <w:bCs/>
              </w:rPr>
              <w:t>t</w:t>
            </w:r>
            <w:r w:rsidRPr="00AB118B">
              <w:rPr>
                <w:rFonts w:cstheme="minorHAnsi"/>
                <w:bCs/>
              </w:rPr>
              <w:t>ape?</w:t>
            </w:r>
          </w:p>
        </w:tc>
      </w:tr>
      <w:tr w:rsidR="005D74C7" w:rsidRPr="004D634B" w:rsidTr="00AB118B">
        <w:trPr>
          <w:trHeight w:val="720"/>
          <w:jc w:val="center"/>
        </w:trPr>
        <w:tc>
          <w:tcPr>
            <w:tcW w:w="9396" w:type="dxa"/>
            <w:noWrap/>
          </w:tcPr>
          <w:p w:rsidR="005D74C7" w:rsidRPr="004D634B" w:rsidRDefault="005D74C7" w:rsidP="00AB118B">
            <w:pPr>
              <w:rPr>
                <w:rFonts w:cstheme="minorHAnsi"/>
              </w:rPr>
            </w:pPr>
          </w:p>
        </w:tc>
      </w:tr>
      <w:tr w:rsidR="005D74C7" w:rsidRPr="00AB118B" w:rsidTr="009847CE">
        <w:trPr>
          <w:trHeight w:val="300"/>
          <w:jc w:val="center"/>
        </w:trPr>
        <w:tc>
          <w:tcPr>
            <w:tcW w:w="9396" w:type="dxa"/>
            <w:noWrap/>
            <w:vAlign w:val="bottom"/>
            <w:hideMark/>
          </w:tcPr>
          <w:p w:rsidR="005D74C7" w:rsidRPr="00AB118B" w:rsidRDefault="005D74C7" w:rsidP="00AB118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bCs/>
              </w:rPr>
            </w:pPr>
            <w:r w:rsidRPr="00AB118B">
              <w:rPr>
                <w:rFonts w:cstheme="minorHAnsi"/>
                <w:bCs/>
              </w:rPr>
              <w:t xml:space="preserve">Are any over rings or </w:t>
            </w:r>
            <w:r w:rsidR="005B472F" w:rsidRPr="00AB118B">
              <w:rPr>
                <w:rFonts w:cstheme="minorHAnsi"/>
                <w:bCs/>
              </w:rPr>
              <w:t>voi</w:t>
            </w:r>
            <w:r w:rsidR="00105DF8" w:rsidRPr="00AB118B">
              <w:rPr>
                <w:rFonts w:cstheme="minorHAnsi"/>
                <w:bCs/>
              </w:rPr>
              <w:t>d</w:t>
            </w:r>
            <w:r w:rsidR="005B472F" w:rsidRPr="00AB118B">
              <w:rPr>
                <w:rFonts w:cstheme="minorHAnsi"/>
                <w:bCs/>
              </w:rPr>
              <w:t>ed/</w:t>
            </w:r>
            <w:r w:rsidRPr="00AB118B">
              <w:rPr>
                <w:rFonts w:cstheme="minorHAnsi"/>
                <w:bCs/>
              </w:rPr>
              <w:t>cancelled sales adequately documented and explained?</w:t>
            </w:r>
          </w:p>
        </w:tc>
      </w:tr>
      <w:tr w:rsidR="005D74C7" w:rsidRPr="004D634B" w:rsidTr="00AB118B">
        <w:trPr>
          <w:trHeight w:val="720"/>
          <w:jc w:val="center"/>
        </w:trPr>
        <w:tc>
          <w:tcPr>
            <w:tcW w:w="9396" w:type="dxa"/>
            <w:noWrap/>
          </w:tcPr>
          <w:p w:rsidR="005D74C7" w:rsidRPr="004D634B" w:rsidRDefault="005D74C7" w:rsidP="00AB118B">
            <w:pPr>
              <w:rPr>
                <w:rFonts w:cstheme="minorHAnsi"/>
              </w:rPr>
            </w:pPr>
          </w:p>
        </w:tc>
      </w:tr>
      <w:tr w:rsidR="005D74C7" w:rsidRPr="00AB118B" w:rsidTr="009847CE">
        <w:trPr>
          <w:trHeight w:val="300"/>
          <w:jc w:val="center"/>
        </w:trPr>
        <w:tc>
          <w:tcPr>
            <w:tcW w:w="9396" w:type="dxa"/>
            <w:noWrap/>
            <w:vAlign w:val="bottom"/>
          </w:tcPr>
          <w:p w:rsidR="005D74C7" w:rsidRPr="00AB118B" w:rsidRDefault="005D74C7" w:rsidP="00AB118B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bCs/>
              </w:rPr>
            </w:pPr>
            <w:r w:rsidRPr="00AB118B">
              <w:rPr>
                <w:rFonts w:cstheme="minorHAnsi"/>
                <w:bCs/>
              </w:rPr>
              <w:t>Can the Total Sales amount be traced to a Daily Cash Collections Summary Report?</w:t>
            </w:r>
          </w:p>
        </w:tc>
      </w:tr>
      <w:tr w:rsidR="005D74C7" w:rsidRPr="004D634B" w:rsidTr="00AB118B">
        <w:trPr>
          <w:trHeight w:val="720"/>
          <w:jc w:val="center"/>
        </w:trPr>
        <w:tc>
          <w:tcPr>
            <w:tcW w:w="9396" w:type="dxa"/>
            <w:noWrap/>
          </w:tcPr>
          <w:p w:rsidR="005D74C7" w:rsidRPr="00FD7131" w:rsidRDefault="005D74C7" w:rsidP="00AB118B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:rsidR="00D34241" w:rsidRDefault="00D34241" w:rsidP="00D37591">
      <w:pPr>
        <w:spacing w:after="120" w:line="240" w:lineRule="auto"/>
        <w:rPr>
          <w:rFonts w:cstheme="minorHAnsi"/>
          <w:highlight w:val="yellow"/>
        </w:rPr>
      </w:pPr>
    </w:p>
    <w:p w:rsidR="00D34241" w:rsidRDefault="00D34241">
      <w:pPr>
        <w:rPr>
          <w:rFonts w:cstheme="minorHAnsi"/>
          <w:highlight w:val="yellow"/>
        </w:rPr>
      </w:pPr>
      <w:r>
        <w:rPr>
          <w:rFonts w:cstheme="minorHAnsi"/>
          <w:highlight w:val="yellow"/>
        </w:rPr>
        <w:br w:type="page"/>
      </w:r>
    </w:p>
    <w:p w:rsidR="00991173" w:rsidRPr="00D37591" w:rsidRDefault="008B1662" w:rsidP="00AB118B">
      <w:pPr>
        <w:spacing w:after="120" w:line="240" w:lineRule="auto"/>
        <w:rPr>
          <w:rFonts w:cstheme="minorHAnsi"/>
          <w:b/>
          <w:sz w:val="24"/>
        </w:rPr>
      </w:pPr>
      <w:r w:rsidRPr="00D37591">
        <w:rPr>
          <w:rFonts w:cstheme="minorHAnsi"/>
          <w:b/>
          <w:sz w:val="24"/>
        </w:rPr>
        <w:lastRenderedPageBreak/>
        <w:t xml:space="preserve">Daily </w:t>
      </w:r>
      <w:r w:rsidR="00B11789" w:rsidRPr="00D37591">
        <w:rPr>
          <w:rFonts w:cstheme="minorHAnsi"/>
          <w:b/>
          <w:sz w:val="24"/>
        </w:rPr>
        <w:t>Cash Collection</w:t>
      </w:r>
      <w:r w:rsidRPr="00D37591">
        <w:rPr>
          <w:rFonts w:cstheme="minorHAnsi"/>
          <w:b/>
          <w:sz w:val="24"/>
        </w:rPr>
        <w:t xml:space="preserve"> Summaries and Deposits</w:t>
      </w:r>
    </w:p>
    <w:p w:rsidR="007B06F9" w:rsidRPr="00D37591" w:rsidRDefault="00332EE2" w:rsidP="00AB118B">
      <w:pPr>
        <w:spacing w:after="120" w:line="240" w:lineRule="auto"/>
        <w:jc w:val="both"/>
        <w:rPr>
          <w:rFonts w:cstheme="minorHAnsi"/>
        </w:rPr>
      </w:pPr>
      <w:proofErr w:type="gramStart"/>
      <w:r w:rsidRPr="00AB118B">
        <w:rPr>
          <w:rFonts w:cstheme="minorHAnsi"/>
        </w:rPr>
        <w:t>S</w:t>
      </w:r>
      <w:r w:rsidR="00991173" w:rsidRPr="00AB118B">
        <w:rPr>
          <w:rFonts w:cstheme="minorHAnsi"/>
        </w:rPr>
        <w:t xml:space="preserve">elect </w:t>
      </w:r>
      <w:r w:rsidRPr="00AB118B">
        <w:rPr>
          <w:rFonts w:cstheme="minorHAnsi"/>
          <w:u w:val="single"/>
        </w:rPr>
        <w:t xml:space="preserve"> 5</w:t>
      </w:r>
      <w:proofErr w:type="gramEnd"/>
      <w:r w:rsidRPr="00AB118B">
        <w:rPr>
          <w:rFonts w:cstheme="minorHAnsi"/>
          <w:u w:val="single"/>
        </w:rPr>
        <w:t xml:space="preserve"> </w:t>
      </w:r>
      <w:r w:rsidRPr="00AB118B">
        <w:rPr>
          <w:rFonts w:cstheme="minorHAnsi"/>
        </w:rPr>
        <w:t xml:space="preserve"> </w:t>
      </w:r>
      <w:r w:rsidR="00425371" w:rsidRPr="00AB118B">
        <w:rPr>
          <w:rFonts w:cstheme="minorHAnsi"/>
        </w:rPr>
        <w:t>d</w:t>
      </w:r>
      <w:r w:rsidR="00991173" w:rsidRPr="00AB118B">
        <w:rPr>
          <w:rFonts w:cstheme="minorHAnsi"/>
        </w:rPr>
        <w:t xml:space="preserve">ays and </w:t>
      </w:r>
      <w:r w:rsidRPr="00AB118B">
        <w:rPr>
          <w:rFonts w:cstheme="minorHAnsi"/>
        </w:rPr>
        <w:t>document the following information based on review of the applicable days</w:t>
      </w:r>
      <w:r w:rsidR="00105DF8">
        <w:rPr>
          <w:rFonts w:cstheme="minorHAnsi"/>
        </w:rPr>
        <w:t>’</w:t>
      </w:r>
      <w:r w:rsidRPr="00AB118B">
        <w:rPr>
          <w:rFonts w:cstheme="minorHAnsi"/>
        </w:rPr>
        <w:t xml:space="preserve"> </w:t>
      </w:r>
      <w:r w:rsidR="00991173" w:rsidRPr="00AB118B">
        <w:rPr>
          <w:rFonts w:cstheme="minorHAnsi"/>
        </w:rPr>
        <w:t xml:space="preserve">Daily Cash Collection </w:t>
      </w:r>
      <w:r w:rsidR="00105DF8">
        <w:rPr>
          <w:rFonts w:cstheme="minorHAnsi"/>
        </w:rPr>
        <w:t>Summarie</w:t>
      </w:r>
      <w:r w:rsidR="00105DF8" w:rsidRPr="00AB118B">
        <w:rPr>
          <w:rFonts w:cstheme="minorHAnsi"/>
        </w:rPr>
        <w:t>s</w:t>
      </w:r>
      <w:r w:rsidRPr="00AB118B">
        <w:rPr>
          <w:rFonts w:cstheme="minorHAnsi"/>
        </w:rPr>
        <w:t>.</w:t>
      </w:r>
      <w:r w:rsidR="00A8553D" w:rsidRPr="00AB118B">
        <w:rPr>
          <w:rFonts w:cstheme="minorHAnsi"/>
        </w:rPr>
        <w:t xml:space="preserve"> </w:t>
      </w:r>
      <w:r w:rsidR="007B06F9" w:rsidRPr="00D37591">
        <w:rPr>
          <w:rFonts w:cstheme="minorHAnsi"/>
          <w:b/>
        </w:rPr>
        <w:t xml:space="preserve">If </w:t>
      </w:r>
      <w:r w:rsidR="00133E69" w:rsidRPr="00D37591">
        <w:rPr>
          <w:rFonts w:cstheme="minorHAnsi"/>
          <w:b/>
        </w:rPr>
        <w:t>no</w:t>
      </w:r>
      <w:r w:rsidR="007B06F9" w:rsidRPr="00D37591">
        <w:rPr>
          <w:rFonts w:cstheme="minorHAnsi"/>
          <w:b/>
        </w:rPr>
        <w:t xml:space="preserve"> cash collection report was prepared for a selected day</w:t>
      </w:r>
      <w:r w:rsidR="00133E69" w:rsidRPr="00D37591">
        <w:rPr>
          <w:rFonts w:cstheme="minorHAnsi"/>
          <w:b/>
        </w:rPr>
        <w:t>;</w:t>
      </w:r>
      <w:r w:rsidR="007B06F9" w:rsidRPr="00D37591">
        <w:rPr>
          <w:rFonts w:cstheme="minorHAnsi"/>
          <w:b/>
        </w:rPr>
        <w:t xml:space="preserve"> </w:t>
      </w:r>
      <w:r w:rsidR="00133E69" w:rsidRPr="00D37591">
        <w:rPr>
          <w:rFonts w:cstheme="minorHAnsi"/>
          <w:b/>
        </w:rPr>
        <w:t xml:space="preserve">(1) </w:t>
      </w:r>
      <w:r w:rsidR="007B06F9" w:rsidRPr="00D37591">
        <w:rPr>
          <w:rFonts w:cstheme="minorHAnsi"/>
          <w:b/>
        </w:rPr>
        <w:t>document that no report was prepared,</w:t>
      </w:r>
      <w:r w:rsidR="00133E69" w:rsidRPr="00D37591">
        <w:rPr>
          <w:rFonts w:cstheme="minorHAnsi"/>
          <w:b/>
        </w:rPr>
        <w:t xml:space="preserve"> (2)</w:t>
      </w:r>
      <w:r w:rsidR="00FD7131">
        <w:rPr>
          <w:rFonts w:cstheme="minorHAnsi"/>
          <w:b/>
        </w:rPr>
        <w:t xml:space="preserve"> </w:t>
      </w:r>
      <w:r w:rsidR="007B06F9" w:rsidRPr="00D37591">
        <w:rPr>
          <w:rFonts w:cstheme="minorHAnsi"/>
          <w:b/>
        </w:rPr>
        <w:t>investigate why no report was prepared</w:t>
      </w:r>
      <w:r w:rsidR="00133E69" w:rsidRPr="00D37591">
        <w:rPr>
          <w:rFonts w:cstheme="minorHAnsi"/>
          <w:b/>
        </w:rPr>
        <w:t xml:space="preserve">, (3) </w:t>
      </w:r>
      <w:r w:rsidR="007B06F9" w:rsidRPr="00D37591">
        <w:rPr>
          <w:rFonts w:cstheme="minorHAnsi"/>
          <w:b/>
        </w:rPr>
        <w:t xml:space="preserve">determine if monies received were properly deposited and recorded in the district’s records, and </w:t>
      </w:r>
      <w:r w:rsidR="00133E69" w:rsidRPr="00D37591">
        <w:rPr>
          <w:rFonts w:cstheme="minorHAnsi"/>
          <w:b/>
        </w:rPr>
        <w:t xml:space="preserve">(4) </w:t>
      </w:r>
      <w:r w:rsidR="007B06F9" w:rsidRPr="00D37591">
        <w:rPr>
          <w:rFonts w:cstheme="minorHAnsi"/>
          <w:b/>
        </w:rPr>
        <w:t>take action to ensure reports are prepared in the future.</w:t>
      </w:r>
    </w:p>
    <w:tbl>
      <w:tblPr>
        <w:tblStyle w:val="TableGrid"/>
        <w:tblW w:w="7431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1141"/>
        <w:gridCol w:w="1257"/>
        <w:gridCol w:w="1595"/>
        <w:gridCol w:w="1442"/>
        <w:gridCol w:w="1531"/>
      </w:tblGrid>
      <w:tr w:rsidR="007B06F9" w:rsidRPr="00D37591" w:rsidTr="00AB118B">
        <w:trPr>
          <w:trHeight w:val="404"/>
          <w:jc w:val="center"/>
        </w:trPr>
        <w:tc>
          <w:tcPr>
            <w:tcW w:w="313" w:type="pct"/>
            <w:vMerge w:val="restart"/>
            <w:noWrap/>
          </w:tcPr>
          <w:p w:rsidR="007B06F9" w:rsidRPr="00D37591" w:rsidRDefault="007B06F9" w:rsidP="00BB30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87" w:type="pct"/>
            <w:gridSpan w:val="3"/>
            <w:noWrap/>
            <w:vAlign w:val="bottom"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Daily Cash Collection Summar</w:t>
            </w:r>
            <w:r w:rsidRPr="00FD7131">
              <w:rPr>
                <w:rFonts w:cstheme="minorHAnsi"/>
                <w:b/>
                <w:bCs/>
              </w:rPr>
              <w:t>y</w:t>
            </w:r>
          </w:p>
        </w:tc>
        <w:tc>
          <w:tcPr>
            <w:tcW w:w="2000" w:type="pct"/>
            <w:gridSpan w:val="2"/>
            <w:shd w:val="clear" w:color="auto" w:fill="BFBFBF" w:themeFill="background1" w:themeFillShade="BF"/>
            <w:noWrap/>
            <w:vAlign w:val="bottom"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Validated Deposit Receipt</w:t>
            </w:r>
          </w:p>
        </w:tc>
      </w:tr>
      <w:tr w:rsidR="007B06F9" w:rsidRPr="00D37591" w:rsidTr="00AB118B">
        <w:trPr>
          <w:trHeight w:val="730"/>
          <w:jc w:val="center"/>
        </w:trPr>
        <w:tc>
          <w:tcPr>
            <w:tcW w:w="313" w:type="pct"/>
            <w:vMerge/>
            <w:noWrap/>
          </w:tcPr>
          <w:p w:rsidR="007B06F9" w:rsidRPr="00D37591" w:rsidRDefault="007B06F9" w:rsidP="00BB30BE">
            <w:pPr>
              <w:spacing w:after="200" w:line="276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68" w:type="pct"/>
            <w:noWrap/>
            <w:vAlign w:val="bottom"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Report #</w:t>
            </w:r>
          </w:p>
        </w:tc>
        <w:tc>
          <w:tcPr>
            <w:tcW w:w="846" w:type="pct"/>
            <w:noWrap/>
            <w:vAlign w:val="bottom"/>
          </w:tcPr>
          <w:p w:rsidR="007B06F9" w:rsidRPr="00D37591" w:rsidDel="008A1C20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1073" w:type="pct"/>
            <w:vAlign w:val="bottom"/>
          </w:tcPr>
          <w:p w:rsidR="007B06F9" w:rsidRPr="00D37591" w:rsidDel="00332EE2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Total Cash Collected</w:t>
            </w:r>
          </w:p>
        </w:tc>
        <w:tc>
          <w:tcPr>
            <w:tcW w:w="970" w:type="pct"/>
            <w:shd w:val="clear" w:color="auto" w:fill="BFBFBF" w:themeFill="background1" w:themeFillShade="BF"/>
            <w:noWrap/>
            <w:vAlign w:val="bottom"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Deposit Date</w:t>
            </w:r>
          </w:p>
        </w:tc>
        <w:tc>
          <w:tcPr>
            <w:tcW w:w="1030" w:type="pct"/>
            <w:shd w:val="clear" w:color="auto" w:fill="BFBFBF" w:themeFill="background1" w:themeFillShade="BF"/>
            <w:vAlign w:val="bottom"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Deposit Amount</w:t>
            </w:r>
          </w:p>
        </w:tc>
      </w:tr>
      <w:tr w:rsidR="007B06F9" w:rsidRPr="00D37591" w:rsidTr="00AB118B">
        <w:trPr>
          <w:trHeight w:val="432"/>
          <w:jc w:val="center"/>
        </w:trPr>
        <w:tc>
          <w:tcPr>
            <w:tcW w:w="313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>1</w:t>
            </w:r>
          </w:p>
        </w:tc>
        <w:tc>
          <w:tcPr>
            <w:tcW w:w="768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73" w:type="pct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970" w:type="pct"/>
            <w:shd w:val="clear" w:color="auto" w:fill="FFFFFF" w:themeFill="background1"/>
            <w:noWrap/>
            <w:vAlign w:val="bottom"/>
          </w:tcPr>
          <w:p w:rsidR="007B06F9" w:rsidRPr="00D37591" w:rsidRDefault="007B06F9" w:rsidP="00AB118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7B06F9" w:rsidRPr="00D37591" w:rsidTr="00AB118B">
        <w:trPr>
          <w:trHeight w:val="432"/>
          <w:jc w:val="center"/>
        </w:trPr>
        <w:tc>
          <w:tcPr>
            <w:tcW w:w="313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2</w:t>
            </w:r>
          </w:p>
        </w:tc>
        <w:tc>
          <w:tcPr>
            <w:tcW w:w="768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73" w:type="pct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70" w:type="pct"/>
            <w:shd w:val="clear" w:color="auto" w:fill="FFFFFF" w:themeFill="background1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</w:tr>
      <w:tr w:rsidR="007B06F9" w:rsidRPr="00D37591" w:rsidTr="00AB118B">
        <w:trPr>
          <w:trHeight w:val="432"/>
          <w:jc w:val="center"/>
        </w:trPr>
        <w:tc>
          <w:tcPr>
            <w:tcW w:w="313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3</w:t>
            </w:r>
          </w:p>
        </w:tc>
        <w:tc>
          <w:tcPr>
            <w:tcW w:w="768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73" w:type="pct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70" w:type="pct"/>
            <w:shd w:val="clear" w:color="auto" w:fill="FFFFFF" w:themeFill="background1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</w:tr>
      <w:tr w:rsidR="007B06F9" w:rsidRPr="00D37591" w:rsidTr="00AB118B">
        <w:trPr>
          <w:trHeight w:val="432"/>
          <w:jc w:val="center"/>
        </w:trPr>
        <w:tc>
          <w:tcPr>
            <w:tcW w:w="313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4</w:t>
            </w:r>
          </w:p>
        </w:tc>
        <w:tc>
          <w:tcPr>
            <w:tcW w:w="768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73" w:type="pct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70" w:type="pct"/>
            <w:shd w:val="clear" w:color="auto" w:fill="FFFFFF" w:themeFill="background1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</w:tr>
      <w:tr w:rsidR="007B06F9" w:rsidRPr="00D37591" w:rsidTr="00AB118B">
        <w:trPr>
          <w:trHeight w:val="432"/>
          <w:jc w:val="center"/>
        </w:trPr>
        <w:tc>
          <w:tcPr>
            <w:tcW w:w="313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5</w:t>
            </w:r>
          </w:p>
        </w:tc>
        <w:tc>
          <w:tcPr>
            <w:tcW w:w="768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846" w:type="pct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73" w:type="pct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  <w:tc>
          <w:tcPr>
            <w:tcW w:w="970" w:type="pct"/>
            <w:shd w:val="clear" w:color="auto" w:fill="FFFFFF" w:themeFill="background1"/>
            <w:noWrap/>
            <w:vAlign w:val="bottom"/>
            <w:hideMark/>
          </w:tcPr>
          <w:p w:rsidR="007B06F9" w:rsidRPr="00D37591" w:rsidRDefault="007B06F9" w:rsidP="00AB118B">
            <w:pPr>
              <w:jc w:val="center"/>
              <w:rPr>
                <w:rFonts w:cstheme="minorHAnsi"/>
              </w:rPr>
            </w:pPr>
          </w:p>
        </w:tc>
        <w:tc>
          <w:tcPr>
            <w:tcW w:w="1030" w:type="pct"/>
            <w:shd w:val="clear" w:color="auto" w:fill="FFFFFF" w:themeFill="background1"/>
            <w:vAlign w:val="bottom"/>
          </w:tcPr>
          <w:p w:rsidR="007B06F9" w:rsidRPr="00D37591" w:rsidRDefault="007B06F9" w:rsidP="00AB118B">
            <w:pPr>
              <w:jc w:val="right"/>
              <w:rPr>
                <w:rFonts w:cstheme="minorHAnsi"/>
              </w:rPr>
            </w:pPr>
          </w:p>
        </w:tc>
      </w:tr>
    </w:tbl>
    <w:p w:rsidR="002729E2" w:rsidRPr="00AB118B" w:rsidRDefault="002729E2" w:rsidP="00D37591">
      <w:pPr>
        <w:spacing w:before="120" w:after="0" w:line="240" w:lineRule="auto"/>
        <w:rPr>
          <w:rFonts w:cstheme="minorHAnsi"/>
          <w:b/>
        </w:rPr>
      </w:pPr>
      <w:r w:rsidRPr="00AB118B">
        <w:rPr>
          <w:rFonts w:cstheme="minorHAnsi"/>
          <w:b/>
        </w:rPr>
        <w:t>For each sample item above:</w:t>
      </w:r>
    </w:p>
    <w:tbl>
      <w:tblPr>
        <w:tblStyle w:val="TableGrid"/>
        <w:tblW w:w="9403" w:type="dxa"/>
        <w:jc w:val="center"/>
        <w:tblInd w:w="420" w:type="dxa"/>
        <w:tblLayout w:type="fixed"/>
        <w:tblLook w:val="04A0" w:firstRow="1" w:lastRow="0" w:firstColumn="1" w:lastColumn="0" w:noHBand="0" w:noVBand="1"/>
      </w:tblPr>
      <w:tblGrid>
        <w:gridCol w:w="9403"/>
      </w:tblGrid>
      <w:tr w:rsidR="002729E2" w:rsidRPr="00D37591" w:rsidTr="00AB118B">
        <w:trPr>
          <w:trHeight w:val="300"/>
          <w:jc w:val="center"/>
        </w:trPr>
        <w:tc>
          <w:tcPr>
            <w:tcW w:w="9403" w:type="dxa"/>
            <w:noWrap/>
            <w:vAlign w:val="bottom"/>
            <w:hideMark/>
          </w:tcPr>
          <w:p w:rsidR="002729E2" w:rsidRPr="00D37591" w:rsidRDefault="002729E2" w:rsidP="005D7159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>Is the Total Cash Collected amount</w:t>
            </w:r>
            <w:r w:rsidR="00FB3964" w:rsidRPr="00D37591">
              <w:rPr>
                <w:rFonts w:cstheme="minorHAnsi"/>
                <w:bCs/>
              </w:rPr>
              <w:t xml:space="preserve"> on the Daily Cash Collection report </w:t>
            </w:r>
            <w:r w:rsidRPr="00D37591">
              <w:rPr>
                <w:rFonts w:cstheme="minorHAnsi"/>
                <w:bCs/>
              </w:rPr>
              <w:t xml:space="preserve">equal to the sum of the cash collected on the </w:t>
            </w:r>
            <w:r w:rsidRPr="00FD7131">
              <w:rPr>
                <w:rFonts w:cstheme="minorHAnsi"/>
                <w:bCs/>
              </w:rPr>
              <w:t>Daily Sales Report</w:t>
            </w:r>
            <w:r w:rsidRPr="00D37591">
              <w:rPr>
                <w:rFonts w:cstheme="minorHAnsi"/>
                <w:bCs/>
              </w:rPr>
              <w:t>s for that day?</w:t>
            </w:r>
          </w:p>
        </w:tc>
      </w:tr>
      <w:tr w:rsidR="002729E2" w:rsidRPr="00D37591" w:rsidTr="00AB118B">
        <w:trPr>
          <w:trHeight w:val="1008"/>
          <w:jc w:val="center"/>
        </w:trPr>
        <w:tc>
          <w:tcPr>
            <w:tcW w:w="9403" w:type="dxa"/>
            <w:noWrap/>
            <w:vAlign w:val="bottom"/>
          </w:tcPr>
          <w:p w:rsidR="002729E2" w:rsidRPr="00D37591" w:rsidRDefault="002729E2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  <w:p w:rsidR="002729E2" w:rsidRPr="00D37591" w:rsidRDefault="002729E2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  <w:p w:rsidR="002729E2" w:rsidRPr="00D37591" w:rsidRDefault="002729E2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  <w:tr w:rsidR="00D31BFD" w:rsidRPr="005D7159" w:rsidTr="00AB118B">
        <w:trPr>
          <w:trHeight w:val="300"/>
          <w:jc w:val="center"/>
        </w:trPr>
        <w:tc>
          <w:tcPr>
            <w:tcW w:w="9403" w:type="dxa"/>
            <w:noWrap/>
            <w:vAlign w:val="bottom"/>
            <w:hideMark/>
          </w:tcPr>
          <w:p w:rsidR="00D31BFD" w:rsidRPr="00D37591" w:rsidRDefault="00D31BFD" w:rsidP="005D7159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 xml:space="preserve">Based on review of validated deposit documentation, was all cash collected deposited in the appropriate bank account? And was it deposited within 7 days of receipt? </w:t>
            </w:r>
          </w:p>
        </w:tc>
      </w:tr>
      <w:tr w:rsidR="002729E2" w:rsidRPr="00D37591" w:rsidTr="00AB118B">
        <w:trPr>
          <w:trHeight w:val="1008"/>
          <w:jc w:val="center"/>
        </w:trPr>
        <w:tc>
          <w:tcPr>
            <w:tcW w:w="9403" w:type="dxa"/>
            <w:noWrap/>
            <w:vAlign w:val="bottom"/>
          </w:tcPr>
          <w:p w:rsidR="002729E2" w:rsidRPr="00D37591" w:rsidRDefault="002729E2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  <w:p w:rsidR="00D31BFD" w:rsidRPr="00D37591" w:rsidRDefault="00D31BFD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  <w:p w:rsidR="00D31BFD" w:rsidRPr="00D37591" w:rsidRDefault="00D31BFD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  <w:tr w:rsidR="00D31BFD" w:rsidRPr="005D7159" w:rsidTr="00AB118B">
        <w:trPr>
          <w:trHeight w:val="300"/>
          <w:jc w:val="center"/>
        </w:trPr>
        <w:tc>
          <w:tcPr>
            <w:tcW w:w="9403" w:type="dxa"/>
            <w:noWrap/>
            <w:vAlign w:val="bottom"/>
            <w:hideMark/>
          </w:tcPr>
          <w:p w:rsidR="00D31BFD" w:rsidRPr="00D37591" w:rsidRDefault="00D31BFD" w:rsidP="005D7159">
            <w:pPr>
              <w:pStyle w:val="ListParagraph"/>
              <w:numPr>
                <w:ilvl w:val="0"/>
                <w:numId w:val="26"/>
              </w:numPr>
              <w:ind w:left="360"/>
              <w:jc w:val="both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 xml:space="preserve">Were all daily sales and cash collections accurately recorded in the district’s accounting records? </w:t>
            </w:r>
          </w:p>
        </w:tc>
      </w:tr>
      <w:tr w:rsidR="00D31BFD" w:rsidRPr="00D37591" w:rsidTr="00AB118B">
        <w:trPr>
          <w:trHeight w:val="1008"/>
          <w:jc w:val="center"/>
        </w:trPr>
        <w:tc>
          <w:tcPr>
            <w:tcW w:w="9403" w:type="dxa"/>
            <w:noWrap/>
            <w:vAlign w:val="bottom"/>
          </w:tcPr>
          <w:p w:rsidR="00D31BFD" w:rsidRPr="00D37591" w:rsidRDefault="00D31BFD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  <w:p w:rsidR="00D31BFD" w:rsidRPr="00D37591" w:rsidRDefault="00D31BFD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  <w:p w:rsidR="00D31BFD" w:rsidRPr="00D37591" w:rsidRDefault="00D31BFD" w:rsidP="00425371">
            <w:pPr>
              <w:pStyle w:val="ListParagraph"/>
              <w:spacing w:after="200" w:line="276" w:lineRule="auto"/>
              <w:ind w:left="360"/>
              <w:jc w:val="both"/>
              <w:rPr>
                <w:rFonts w:cstheme="minorHAnsi"/>
                <w:bCs/>
              </w:rPr>
            </w:pPr>
          </w:p>
        </w:tc>
      </w:tr>
    </w:tbl>
    <w:p w:rsidR="002729E2" w:rsidRPr="00AB118B" w:rsidRDefault="002729E2" w:rsidP="00BB30BE">
      <w:pPr>
        <w:pStyle w:val="ListParagraph"/>
        <w:spacing w:after="0" w:line="240" w:lineRule="auto"/>
        <w:rPr>
          <w:rFonts w:eastAsia="Times New Roman" w:cstheme="minorHAnsi"/>
          <w:color w:val="000000"/>
        </w:rPr>
      </w:pPr>
    </w:p>
    <w:p w:rsidR="00F45031" w:rsidRPr="00D37591" w:rsidRDefault="00F45031">
      <w:pPr>
        <w:rPr>
          <w:rFonts w:cstheme="minorHAnsi"/>
          <w:b/>
          <w:highlight w:val="darkGray"/>
          <w:shd w:val="clear" w:color="auto" w:fill="BFBFBF" w:themeFill="background1" w:themeFillShade="BF"/>
        </w:rPr>
      </w:pPr>
    </w:p>
    <w:p w:rsidR="00D31BFD" w:rsidRPr="00D37591" w:rsidRDefault="00D31BFD">
      <w:pPr>
        <w:rPr>
          <w:rFonts w:cstheme="minorHAnsi"/>
          <w:b/>
          <w:highlight w:val="darkGray"/>
          <w:shd w:val="clear" w:color="auto" w:fill="BFBFBF" w:themeFill="background1" w:themeFillShade="BF"/>
        </w:rPr>
      </w:pPr>
    </w:p>
    <w:p w:rsidR="00485A70" w:rsidRDefault="005D7159">
      <w:pPr>
        <w:rPr>
          <w:rFonts w:cstheme="minorHAnsi"/>
          <w:b/>
          <w:highlight w:val="darkGray"/>
          <w:shd w:val="clear" w:color="auto" w:fill="BFBFBF" w:themeFill="background1" w:themeFillShade="BF"/>
        </w:rPr>
        <w:sectPr w:rsidR="00485A70" w:rsidSect="009A11CC">
          <w:head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highlight w:val="darkGray"/>
          <w:shd w:val="clear" w:color="auto" w:fill="BFBFBF" w:themeFill="background1" w:themeFillShade="BF"/>
        </w:rPr>
        <w:br w:type="page"/>
      </w:r>
    </w:p>
    <w:p w:rsidR="005D7159" w:rsidRDefault="005D7159">
      <w:pPr>
        <w:rPr>
          <w:rFonts w:cstheme="minorHAnsi"/>
          <w:b/>
          <w:highlight w:val="darkGray"/>
          <w:shd w:val="clear" w:color="auto" w:fill="BFBFBF" w:themeFill="background1" w:themeFillShade="BF"/>
        </w:rPr>
      </w:pPr>
      <w:bookmarkStart w:id="0" w:name="_GoBack"/>
      <w:bookmarkEnd w:id="0"/>
    </w:p>
    <w:p w:rsidR="00D37591" w:rsidRDefault="00D37591">
      <w:pPr>
        <w:rPr>
          <w:rFonts w:cstheme="minorHAnsi"/>
          <w:b/>
          <w:highlight w:val="darkGray"/>
          <w:shd w:val="clear" w:color="auto" w:fill="BFBFBF" w:themeFill="background1" w:themeFillShade="BF"/>
        </w:rPr>
      </w:pPr>
    </w:p>
    <w:p w:rsidR="00B1619A" w:rsidRPr="00D37591" w:rsidRDefault="00B1619A" w:rsidP="00BB30BE">
      <w:pPr>
        <w:spacing w:line="240" w:lineRule="auto"/>
        <w:rPr>
          <w:rFonts w:cstheme="minorHAnsi"/>
          <w:b/>
          <w:highlight w:val="darkGray"/>
          <w:shd w:val="clear" w:color="auto" w:fill="BFBFBF" w:themeFill="background1" w:themeFillShade="BF"/>
        </w:rPr>
        <w:sectPr w:rsidR="00B1619A" w:rsidRPr="00D37591" w:rsidSect="009A11CC">
          <w:head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F5EDF" w:rsidRPr="00D37591" w:rsidRDefault="00D34241" w:rsidP="00D34241">
      <w:pPr>
        <w:spacing w:after="120" w:line="240" w:lineRule="auto"/>
        <w:jc w:val="both"/>
        <w:rPr>
          <w:b/>
          <w:highlight w:val="yellow"/>
        </w:rPr>
      </w:pPr>
      <w:proofErr w:type="gramStart"/>
      <w:r>
        <w:lastRenderedPageBreak/>
        <w:t>S</w:t>
      </w:r>
      <w:r w:rsidR="00BF5EDF" w:rsidRPr="00D37591">
        <w:t xml:space="preserve">elect </w:t>
      </w:r>
      <w:r>
        <w:rPr>
          <w:u w:val="single"/>
        </w:rPr>
        <w:t xml:space="preserve"> 5</w:t>
      </w:r>
      <w:proofErr w:type="gramEnd"/>
      <w:r>
        <w:rPr>
          <w:u w:val="single"/>
        </w:rPr>
        <w:t xml:space="preserve"> </w:t>
      </w:r>
      <w:r w:rsidR="00BF5EDF" w:rsidRPr="00D37591">
        <w:t xml:space="preserve"> </w:t>
      </w:r>
      <w:r w:rsidR="00D31BFD" w:rsidRPr="00D37591">
        <w:t>payments</w:t>
      </w:r>
      <w:r w:rsidR="00BF5EDF" w:rsidRPr="00D37591">
        <w:t xml:space="preserve"> from the District’s </w:t>
      </w:r>
      <w:r w:rsidR="00D31BFD" w:rsidRPr="00D37591">
        <w:t>auxiliary operations bank account check register</w:t>
      </w:r>
      <w:r>
        <w:t xml:space="preserve"> and document the following information based on review of the check register</w:t>
      </w:r>
      <w:r w:rsidR="00BF5EDF" w:rsidRPr="00D37591">
        <w:t xml:space="preserve">.  </w:t>
      </w:r>
    </w:p>
    <w:tbl>
      <w:tblPr>
        <w:tblStyle w:val="TableGrid"/>
        <w:tblW w:w="4865" w:type="pct"/>
        <w:jc w:val="center"/>
        <w:tblInd w:w="-3589" w:type="dxa"/>
        <w:tblLayout w:type="fixed"/>
        <w:tblLook w:val="04A0" w:firstRow="1" w:lastRow="0" w:firstColumn="1" w:lastColumn="0" w:noHBand="0" w:noVBand="1"/>
      </w:tblPr>
      <w:tblGrid>
        <w:gridCol w:w="429"/>
        <w:gridCol w:w="1351"/>
        <w:gridCol w:w="1440"/>
        <w:gridCol w:w="1349"/>
        <w:gridCol w:w="4748"/>
      </w:tblGrid>
      <w:tr w:rsidR="00412B89" w:rsidRPr="00D37591" w:rsidTr="00AB118B">
        <w:trPr>
          <w:trHeight w:val="300"/>
          <w:jc w:val="center"/>
        </w:trPr>
        <w:tc>
          <w:tcPr>
            <w:tcW w:w="230" w:type="pct"/>
            <w:noWrap/>
          </w:tcPr>
          <w:p w:rsidR="00412B89" w:rsidRPr="00D37591" w:rsidRDefault="00412B89" w:rsidP="00BB30B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5" w:type="pct"/>
            <w:shd w:val="clear" w:color="auto" w:fill="auto"/>
            <w:noWrap/>
            <w:vAlign w:val="bottom"/>
          </w:tcPr>
          <w:p w:rsidR="00412B89" w:rsidRPr="00D37591" w:rsidRDefault="00412B89" w:rsidP="00176F87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Check #</w:t>
            </w: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412B89" w:rsidRPr="00D37591" w:rsidRDefault="00412B89" w:rsidP="00176F87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24" w:type="pct"/>
            <w:shd w:val="clear" w:color="auto" w:fill="auto"/>
            <w:noWrap/>
            <w:vAlign w:val="bottom"/>
          </w:tcPr>
          <w:p w:rsidR="00412B89" w:rsidRPr="00D37591" w:rsidRDefault="00412B89" w:rsidP="00176F87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Amount</w:t>
            </w:r>
          </w:p>
        </w:tc>
        <w:tc>
          <w:tcPr>
            <w:tcW w:w="2548" w:type="pct"/>
            <w:shd w:val="clear" w:color="auto" w:fill="auto"/>
            <w:noWrap/>
            <w:vAlign w:val="bottom"/>
          </w:tcPr>
          <w:p w:rsidR="00412B89" w:rsidRPr="00D37591" w:rsidRDefault="00412B89" w:rsidP="00F70249">
            <w:pPr>
              <w:jc w:val="center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Payee Description</w:t>
            </w:r>
          </w:p>
        </w:tc>
      </w:tr>
      <w:tr w:rsidR="00412B89" w:rsidRPr="00D37591" w:rsidTr="00AB118B">
        <w:trPr>
          <w:trHeight w:hRule="exact" w:val="432"/>
          <w:jc w:val="center"/>
        </w:trPr>
        <w:tc>
          <w:tcPr>
            <w:tcW w:w="230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>1</w:t>
            </w:r>
          </w:p>
        </w:tc>
        <w:tc>
          <w:tcPr>
            <w:tcW w:w="725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73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24" w:type="pct"/>
            <w:noWrap/>
            <w:vAlign w:val="bottom"/>
            <w:hideMark/>
          </w:tcPr>
          <w:p w:rsidR="00412B89" w:rsidRPr="00D37591" w:rsidRDefault="00412B89" w:rsidP="00D34241">
            <w:pPr>
              <w:jc w:val="right"/>
              <w:rPr>
                <w:rFonts w:cstheme="minorHAnsi"/>
                <w:b/>
                <w:bCs/>
              </w:rPr>
            </w:pPr>
            <w:r w:rsidRPr="00D37591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2548" w:type="pct"/>
            <w:noWrap/>
            <w:vAlign w:val="bottom"/>
          </w:tcPr>
          <w:p w:rsidR="00412B89" w:rsidRPr="00D37591" w:rsidRDefault="00412B89" w:rsidP="00D34241">
            <w:pPr>
              <w:rPr>
                <w:rFonts w:cstheme="minorHAnsi"/>
                <w:b/>
                <w:bCs/>
              </w:rPr>
            </w:pPr>
          </w:p>
        </w:tc>
      </w:tr>
      <w:tr w:rsidR="00412B89" w:rsidRPr="00D37591" w:rsidTr="00AB118B">
        <w:trPr>
          <w:trHeight w:hRule="exact" w:val="432"/>
          <w:jc w:val="center"/>
        </w:trPr>
        <w:tc>
          <w:tcPr>
            <w:tcW w:w="230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2</w:t>
            </w:r>
          </w:p>
        </w:tc>
        <w:tc>
          <w:tcPr>
            <w:tcW w:w="725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24" w:type="pct"/>
            <w:noWrap/>
            <w:vAlign w:val="bottom"/>
            <w:hideMark/>
          </w:tcPr>
          <w:p w:rsidR="00412B89" w:rsidRPr="00D37591" w:rsidRDefault="00412B89" w:rsidP="00D34241">
            <w:pPr>
              <w:jc w:val="right"/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  <w:tc>
          <w:tcPr>
            <w:tcW w:w="2548" w:type="pct"/>
            <w:noWrap/>
            <w:vAlign w:val="bottom"/>
            <w:hideMark/>
          </w:tcPr>
          <w:p w:rsidR="00412B89" w:rsidRPr="00D37591" w:rsidRDefault="00412B89" w:rsidP="00D34241">
            <w:pPr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</w:tr>
      <w:tr w:rsidR="00412B89" w:rsidRPr="00D37591" w:rsidTr="00AB118B">
        <w:trPr>
          <w:trHeight w:hRule="exact" w:val="432"/>
          <w:jc w:val="center"/>
        </w:trPr>
        <w:tc>
          <w:tcPr>
            <w:tcW w:w="230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3</w:t>
            </w:r>
          </w:p>
        </w:tc>
        <w:tc>
          <w:tcPr>
            <w:tcW w:w="725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24" w:type="pct"/>
            <w:noWrap/>
            <w:vAlign w:val="bottom"/>
            <w:hideMark/>
          </w:tcPr>
          <w:p w:rsidR="00412B89" w:rsidRPr="00D37591" w:rsidRDefault="00412B89" w:rsidP="00D34241">
            <w:pPr>
              <w:jc w:val="right"/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  <w:tc>
          <w:tcPr>
            <w:tcW w:w="2548" w:type="pct"/>
            <w:noWrap/>
            <w:vAlign w:val="bottom"/>
            <w:hideMark/>
          </w:tcPr>
          <w:p w:rsidR="00412B89" w:rsidRPr="00D37591" w:rsidRDefault="00412B89" w:rsidP="00D34241">
            <w:pPr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</w:tr>
      <w:tr w:rsidR="00412B89" w:rsidRPr="00D37591" w:rsidTr="00AB118B">
        <w:trPr>
          <w:trHeight w:hRule="exact" w:val="432"/>
          <w:jc w:val="center"/>
        </w:trPr>
        <w:tc>
          <w:tcPr>
            <w:tcW w:w="230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4</w:t>
            </w:r>
          </w:p>
        </w:tc>
        <w:tc>
          <w:tcPr>
            <w:tcW w:w="725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24" w:type="pct"/>
            <w:noWrap/>
            <w:vAlign w:val="bottom"/>
            <w:hideMark/>
          </w:tcPr>
          <w:p w:rsidR="00412B89" w:rsidRPr="00D37591" w:rsidRDefault="00412B89" w:rsidP="00D34241">
            <w:pPr>
              <w:jc w:val="right"/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  <w:tc>
          <w:tcPr>
            <w:tcW w:w="2548" w:type="pct"/>
            <w:noWrap/>
            <w:vAlign w:val="bottom"/>
            <w:hideMark/>
          </w:tcPr>
          <w:p w:rsidR="00412B89" w:rsidRPr="00D37591" w:rsidRDefault="00412B89" w:rsidP="00D34241">
            <w:pPr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</w:tr>
      <w:tr w:rsidR="00412B89" w:rsidRPr="00D37591" w:rsidTr="00AB118B">
        <w:trPr>
          <w:trHeight w:hRule="exact" w:val="432"/>
          <w:jc w:val="center"/>
        </w:trPr>
        <w:tc>
          <w:tcPr>
            <w:tcW w:w="230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  <w:r w:rsidRPr="00D37591">
              <w:rPr>
                <w:rFonts w:cstheme="minorHAnsi"/>
              </w:rPr>
              <w:t>5</w:t>
            </w:r>
          </w:p>
        </w:tc>
        <w:tc>
          <w:tcPr>
            <w:tcW w:w="725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73" w:type="pct"/>
            <w:noWrap/>
            <w:vAlign w:val="bottom"/>
            <w:hideMark/>
          </w:tcPr>
          <w:p w:rsidR="00412B89" w:rsidRPr="00D37591" w:rsidRDefault="00412B89" w:rsidP="00D34241">
            <w:pPr>
              <w:jc w:val="center"/>
              <w:rPr>
                <w:rFonts w:cstheme="minorHAnsi"/>
              </w:rPr>
            </w:pPr>
          </w:p>
        </w:tc>
        <w:tc>
          <w:tcPr>
            <w:tcW w:w="724" w:type="pct"/>
            <w:noWrap/>
            <w:vAlign w:val="bottom"/>
            <w:hideMark/>
          </w:tcPr>
          <w:p w:rsidR="00412B89" w:rsidRPr="00D37591" w:rsidRDefault="00412B89" w:rsidP="00D34241">
            <w:pPr>
              <w:jc w:val="right"/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  <w:tc>
          <w:tcPr>
            <w:tcW w:w="2548" w:type="pct"/>
            <w:noWrap/>
            <w:vAlign w:val="bottom"/>
            <w:hideMark/>
          </w:tcPr>
          <w:p w:rsidR="00412B89" w:rsidRPr="00D37591" w:rsidRDefault="00412B89" w:rsidP="00D34241">
            <w:pPr>
              <w:rPr>
                <w:rFonts w:cstheme="minorHAnsi"/>
              </w:rPr>
            </w:pPr>
            <w:r w:rsidRPr="00D37591">
              <w:rPr>
                <w:rFonts w:cstheme="minorHAnsi"/>
              </w:rPr>
              <w:t> </w:t>
            </w:r>
          </w:p>
        </w:tc>
      </w:tr>
    </w:tbl>
    <w:p w:rsidR="00D31BFD" w:rsidRPr="00D37591" w:rsidRDefault="00D31BFD" w:rsidP="00D34241">
      <w:pPr>
        <w:spacing w:before="120" w:after="0" w:line="240" w:lineRule="auto"/>
        <w:rPr>
          <w:b/>
        </w:rPr>
      </w:pPr>
      <w:r w:rsidRPr="00D37591">
        <w:rPr>
          <w:b/>
        </w:rPr>
        <w:t>For each sample item above:</w:t>
      </w:r>
    </w:p>
    <w:tbl>
      <w:tblPr>
        <w:tblStyle w:val="TableGrid"/>
        <w:tblW w:w="9317" w:type="dxa"/>
        <w:jc w:val="center"/>
        <w:tblInd w:w="9" w:type="dxa"/>
        <w:tblLayout w:type="fixed"/>
        <w:tblLook w:val="04A0" w:firstRow="1" w:lastRow="0" w:firstColumn="1" w:lastColumn="0" w:noHBand="0" w:noVBand="1"/>
      </w:tblPr>
      <w:tblGrid>
        <w:gridCol w:w="9317"/>
      </w:tblGrid>
      <w:tr w:rsidR="00D31BFD" w:rsidRPr="00D37591" w:rsidTr="00D34241">
        <w:trPr>
          <w:trHeight w:val="300"/>
          <w:jc w:val="center"/>
        </w:trPr>
        <w:tc>
          <w:tcPr>
            <w:tcW w:w="9317" w:type="dxa"/>
            <w:noWrap/>
            <w:vAlign w:val="bottom"/>
            <w:hideMark/>
          </w:tcPr>
          <w:p w:rsidR="00D31BFD" w:rsidRPr="00D37591" w:rsidRDefault="00D31BFD" w:rsidP="00F70249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  <w:bCs/>
              </w:rPr>
            </w:pPr>
            <w:r w:rsidRPr="00D37591">
              <w:rPr>
                <w:rFonts w:cstheme="minorHAnsi"/>
                <w:bCs/>
              </w:rPr>
              <w:t>Is the purchase supported by a</w:t>
            </w:r>
            <w:r w:rsidR="00AD7B7E" w:rsidRPr="00D37591">
              <w:rPr>
                <w:rFonts w:cstheme="minorHAnsi"/>
                <w:bCs/>
              </w:rPr>
              <w:t xml:space="preserve">n approved </w:t>
            </w:r>
            <w:r w:rsidR="00F70249" w:rsidRPr="00D37591">
              <w:rPr>
                <w:rFonts w:cstheme="minorHAnsi"/>
                <w:bCs/>
              </w:rPr>
              <w:t>purchase o</w:t>
            </w:r>
            <w:r w:rsidRPr="00D37591">
              <w:rPr>
                <w:rFonts w:cstheme="minorHAnsi"/>
                <w:bCs/>
              </w:rPr>
              <w:t>rder</w:t>
            </w:r>
            <w:r w:rsidR="00AD7B7E" w:rsidRPr="00D37591">
              <w:rPr>
                <w:rFonts w:cstheme="minorHAnsi"/>
                <w:bCs/>
              </w:rPr>
              <w:t xml:space="preserve"> and vend</w:t>
            </w:r>
            <w:r w:rsidR="0036715F" w:rsidRPr="00D37591">
              <w:rPr>
                <w:rFonts w:cstheme="minorHAnsi"/>
                <w:bCs/>
              </w:rPr>
              <w:t>o</w:t>
            </w:r>
            <w:r w:rsidR="00AD7B7E" w:rsidRPr="00D37591">
              <w:rPr>
                <w:rFonts w:cstheme="minorHAnsi"/>
                <w:bCs/>
              </w:rPr>
              <w:t>r invoice or receipt</w:t>
            </w:r>
            <w:r w:rsidRPr="00D37591">
              <w:rPr>
                <w:rFonts w:cstheme="minorHAnsi"/>
                <w:bCs/>
              </w:rPr>
              <w:t>?</w:t>
            </w:r>
          </w:p>
        </w:tc>
      </w:tr>
      <w:tr w:rsidR="00AD7B7E" w:rsidRPr="00D37591" w:rsidTr="00D34241">
        <w:trPr>
          <w:trHeight w:val="720"/>
          <w:jc w:val="center"/>
        </w:trPr>
        <w:tc>
          <w:tcPr>
            <w:tcW w:w="9317" w:type="dxa"/>
            <w:noWrap/>
          </w:tcPr>
          <w:p w:rsidR="00AD7B7E" w:rsidRPr="00D37591" w:rsidRDefault="00AD7B7E" w:rsidP="00D34241">
            <w:pPr>
              <w:rPr>
                <w:rFonts w:cstheme="minorHAnsi"/>
                <w:bCs/>
              </w:rPr>
            </w:pPr>
          </w:p>
        </w:tc>
      </w:tr>
      <w:tr w:rsidR="00D31BFD" w:rsidRPr="00D37591" w:rsidTr="00D34241">
        <w:trPr>
          <w:trHeight w:val="300"/>
          <w:jc w:val="center"/>
        </w:trPr>
        <w:tc>
          <w:tcPr>
            <w:tcW w:w="9317" w:type="dxa"/>
            <w:noWrap/>
            <w:vAlign w:val="bottom"/>
          </w:tcPr>
          <w:p w:rsidR="00D31BFD" w:rsidRPr="00D37591" w:rsidRDefault="00F70249" w:rsidP="00F70249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</w:rPr>
            </w:pPr>
            <w:r w:rsidRPr="00D37591">
              <w:rPr>
                <w:rFonts w:cstheme="minorHAnsi"/>
              </w:rPr>
              <w:t>Was the purchase o</w:t>
            </w:r>
            <w:r w:rsidR="00D31BFD" w:rsidRPr="00D37591">
              <w:rPr>
                <w:rFonts w:cstheme="minorHAnsi"/>
              </w:rPr>
              <w:t xml:space="preserve">rder approved </w:t>
            </w:r>
            <w:r w:rsidR="00AD7B7E" w:rsidRPr="00D37591">
              <w:rPr>
                <w:rFonts w:cstheme="minorHAnsi"/>
              </w:rPr>
              <w:t xml:space="preserve">by the appropriate supervisor </w:t>
            </w:r>
            <w:r w:rsidR="00D31BFD" w:rsidRPr="00D37591">
              <w:rPr>
                <w:rFonts w:cstheme="minorHAnsi"/>
              </w:rPr>
              <w:t xml:space="preserve">before the goods </w:t>
            </w:r>
            <w:r w:rsidR="00AD7B7E" w:rsidRPr="00D37591">
              <w:rPr>
                <w:rFonts w:cstheme="minorHAnsi"/>
              </w:rPr>
              <w:t xml:space="preserve">or services </w:t>
            </w:r>
            <w:r w:rsidR="00D31BFD" w:rsidRPr="00D37591">
              <w:rPr>
                <w:rFonts w:cstheme="minorHAnsi"/>
              </w:rPr>
              <w:t xml:space="preserve">were </w:t>
            </w:r>
            <w:r w:rsidR="00AD7B7E" w:rsidRPr="00D37591">
              <w:rPr>
                <w:rFonts w:cstheme="minorHAnsi"/>
              </w:rPr>
              <w:t>ordered</w:t>
            </w:r>
            <w:r w:rsidR="00D31BFD" w:rsidRPr="00D37591">
              <w:rPr>
                <w:rFonts w:cstheme="minorHAnsi"/>
              </w:rPr>
              <w:t>?</w:t>
            </w:r>
          </w:p>
        </w:tc>
      </w:tr>
      <w:tr w:rsidR="00D34241" w:rsidRPr="00D37591" w:rsidTr="00D34241">
        <w:trPr>
          <w:trHeight w:val="720"/>
          <w:jc w:val="center"/>
        </w:trPr>
        <w:tc>
          <w:tcPr>
            <w:tcW w:w="9317" w:type="dxa"/>
            <w:noWrap/>
          </w:tcPr>
          <w:p w:rsidR="00D34241" w:rsidRPr="00D37591" w:rsidRDefault="00D34241" w:rsidP="00E748FE">
            <w:pPr>
              <w:rPr>
                <w:rFonts w:cstheme="minorHAnsi"/>
                <w:bCs/>
              </w:rPr>
            </w:pPr>
          </w:p>
        </w:tc>
      </w:tr>
      <w:tr w:rsidR="00D31BFD" w:rsidRPr="00D37591" w:rsidTr="00D34241">
        <w:trPr>
          <w:trHeight w:val="300"/>
          <w:jc w:val="center"/>
        </w:trPr>
        <w:tc>
          <w:tcPr>
            <w:tcW w:w="9317" w:type="dxa"/>
            <w:noWrap/>
            <w:vAlign w:val="bottom"/>
          </w:tcPr>
          <w:p w:rsidR="00D31BFD" w:rsidRPr="00D37591" w:rsidRDefault="00AD7B7E" w:rsidP="00D34241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</w:rPr>
            </w:pPr>
            <w:proofErr w:type="gramStart"/>
            <w:r w:rsidRPr="00D37591">
              <w:rPr>
                <w:rFonts w:cstheme="minorHAnsi"/>
              </w:rPr>
              <w:t>Does</w:t>
            </w:r>
            <w:proofErr w:type="gramEnd"/>
            <w:r w:rsidR="00D31BFD" w:rsidRPr="00D37591">
              <w:rPr>
                <w:rFonts w:cstheme="minorHAnsi"/>
              </w:rPr>
              <w:t xml:space="preserve"> the </w:t>
            </w:r>
            <w:r w:rsidRPr="00D37591">
              <w:rPr>
                <w:rFonts w:cstheme="minorHAnsi"/>
              </w:rPr>
              <w:t>check number</w:t>
            </w:r>
            <w:r w:rsidR="00011BDC" w:rsidRPr="00D37591">
              <w:rPr>
                <w:rFonts w:cstheme="minorHAnsi"/>
              </w:rPr>
              <w:t>, payee</w:t>
            </w:r>
            <w:r w:rsidRPr="00D37591">
              <w:rPr>
                <w:rFonts w:cstheme="minorHAnsi"/>
              </w:rPr>
              <w:t xml:space="preserve"> and amount in the check register agree to the processed c</w:t>
            </w:r>
            <w:r w:rsidR="00D31BFD" w:rsidRPr="00D37591">
              <w:rPr>
                <w:rFonts w:cstheme="minorHAnsi"/>
              </w:rPr>
              <w:t>heck</w:t>
            </w:r>
            <w:r w:rsidRPr="00D37591">
              <w:rPr>
                <w:rFonts w:cstheme="minorHAnsi"/>
              </w:rPr>
              <w:t xml:space="preserve"> (image on bank </w:t>
            </w:r>
            <w:r w:rsidR="00D34241">
              <w:rPr>
                <w:rFonts w:cstheme="minorHAnsi"/>
              </w:rPr>
              <w:t>W</w:t>
            </w:r>
            <w:r w:rsidRPr="00D37591">
              <w:rPr>
                <w:rFonts w:cstheme="minorHAnsi"/>
              </w:rPr>
              <w:t>eb</w:t>
            </w:r>
            <w:r w:rsidR="00D34241">
              <w:rPr>
                <w:rFonts w:cstheme="minorHAnsi"/>
              </w:rPr>
              <w:t xml:space="preserve"> </w:t>
            </w:r>
            <w:r w:rsidRPr="00D37591">
              <w:rPr>
                <w:rFonts w:cstheme="minorHAnsi"/>
              </w:rPr>
              <w:t>site) or bank account statement</w:t>
            </w:r>
            <w:r w:rsidR="00D31BFD" w:rsidRPr="00D37591">
              <w:rPr>
                <w:rFonts w:cstheme="minorHAnsi"/>
              </w:rPr>
              <w:t>?</w:t>
            </w:r>
          </w:p>
        </w:tc>
      </w:tr>
      <w:tr w:rsidR="00D34241" w:rsidRPr="00D37591" w:rsidTr="00D34241">
        <w:trPr>
          <w:trHeight w:val="720"/>
          <w:jc w:val="center"/>
        </w:trPr>
        <w:tc>
          <w:tcPr>
            <w:tcW w:w="9317" w:type="dxa"/>
            <w:noWrap/>
          </w:tcPr>
          <w:p w:rsidR="00D34241" w:rsidRPr="00D37591" w:rsidRDefault="00D34241" w:rsidP="00E748FE">
            <w:pPr>
              <w:rPr>
                <w:rFonts w:cstheme="minorHAnsi"/>
                <w:bCs/>
              </w:rPr>
            </w:pPr>
          </w:p>
        </w:tc>
      </w:tr>
      <w:tr w:rsidR="00D31BFD" w:rsidRPr="00D37591" w:rsidTr="00D34241">
        <w:trPr>
          <w:trHeight w:val="300"/>
          <w:jc w:val="center"/>
        </w:trPr>
        <w:tc>
          <w:tcPr>
            <w:tcW w:w="9317" w:type="dxa"/>
            <w:noWrap/>
            <w:vAlign w:val="bottom"/>
          </w:tcPr>
          <w:p w:rsidR="00D31BFD" w:rsidRPr="00D37591" w:rsidRDefault="00AD7B7E" w:rsidP="00F70249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</w:rPr>
            </w:pPr>
            <w:r w:rsidRPr="00D37591">
              <w:rPr>
                <w:rFonts w:cstheme="minorHAnsi"/>
              </w:rPr>
              <w:t>If viewable, d</w:t>
            </w:r>
            <w:r w:rsidR="00D31BFD" w:rsidRPr="00D37591">
              <w:rPr>
                <w:rFonts w:cstheme="minorHAnsi"/>
              </w:rPr>
              <w:t xml:space="preserve">oes the </w:t>
            </w:r>
            <w:r w:rsidRPr="00D37591">
              <w:rPr>
                <w:rFonts w:cstheme="minorHAnsi"/>
              </w:rPr>
              <w:t>processed c</w:t>
            </w:r>
            <w:r w:rsidR="00D31BFD" w:rsidRPr="00D37591">
              <w:rPr>
                <w:rFonts w:cstheme="minorHAnsi"/>
              </w:rPr>
              <w:t xml:space="preserve">heck </w:t>
            </w:r>
            <w:r w:rsidRPr="00D37591">
              <w:rPr>
                <w:rFonts w:cstheme="minorHAnsi"/>
              </w:rPr>
              <w:t xml:space="preserve">(copy or image) </w:t>
            </w:r>
            <w:r w:rsidR="00D31BFD" w:rsidRPr="00D37591">
              <w:rPr>
                <w:rFonts w:cstheme="minorHAnsi"/>
              </w:rPr>
              <w:t>contain 2 authorized signatures?</w:t>
            </w:r>
          </w:p>
        </w:tc>
      </w:tr>
      <w:tr w:rsidR="00D34241" w:rsidRPr="00D37591" w:rsidTr="00D34241">
        <w:trPr>
          <w:trHeight w:val="720"/>
          <w:jc w:val="center"/>
        </w:trPr>
        <w:tc>
          <w:tcPr>
            <w:tcW w:w="9317" w:type="dxa"/>
            <w:noWrap/>
          </w:tcPr>
          <w:p w:rsidR="00D34241" w:rsidRPr="00D37591" w:rsidRDefault="00D34241" w:rsidP="00E748FE">
            <w:pPr>
              <w:rPr>
                <w:rFonts w:cstheme="minorHAnsi"/>
                <w:bCs/>
              </w:rPr>
            </w:pPr>
          </w:p>
        </w:tc>
      </w:tr>
      <w:tr w:rsidR="00CC0DB3" w:rsidRPr="00D37591" w:rsidTr="00D34241">
        <w:trPr>
          <w:trHeight w:val="300"/>
          <w:jc w:val="center"/>
        </w:trPr>
        <w:tc>
          <w:tcPr>
            <w:tcW w:w="9317" w:type="dxa"/>
            <w:noWrap/>
            <w:vAlign w:val="bottom"/>
          </w:tcPr>
          <w:p w:rsidR="00CC0DB3" w:rsidRPr="00D37591" w:rsidRDefault="00CC0DB3" w:rsidP="009A20F0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</w:rPr>
            </w:pPr>
            <w:r w:rsidRPr="00D37591">
              <w:rPr>
                <w:rFonts w:cstheme="minorHAnsi"/>
              </w:rPr>
              <w:t xml:space="preserve">If viewable, </w:t>
            </w:r>
            <w:r w:rsidR="004B1240" w:rsidRPr="00D37591">
              <w:rPr>
                <w:rFonts w:cstheme="minorHAnsi"/>
              </w:rPr>
              <w:t>is</w:t>
            </w:r>
            <w:r w:rsidRPr="00D37591">
              <w:rPr>
                <w:rFonts w:cstheme="minorHAnsi"/>
              </w:rPr>
              <w:t xml:space="preserve"> the processed check (copy or image) </w:t>
            </w:r>
            <w:r w:rsidR="004B1240" w:rsidRPr="00D37591">
              <w:rPr>
                <w:rFonts w:cstheme="minorHAnsi"/>
              </w:rPr>
              <w:t>made out to a district approved vendor?  (Verify that the check is not made payable to cash</w:t>
            </w:r>
            <w:r w:rsidR="009A20F0" w:rsidRPr="00D37591">
              <w:rPr>
                <w:rFonts w:cstheme="minorHAnsi"/>
              </w:rPr>
              <w:t xml:space="preserve"> and that any check made payable to </w:t>
            </w:r>
            <w:r w:rsidR="004B1240" w:rsidRPr="00D37591">
              <w:rPr>
                <w:rFonts w:cstheme="minorHAnsi"/>
              </w:rPr>
              <w:t>an employee</w:t>
            </w:r>
            <w:r w:rsidR="009A20F0" w:rsidRPr="00D37591">
              <w:rPr>
                <w:rFonts w:cstheme="minorHAnsi"/>
              </w:rPr>
              <w:t xml:space="preserve"> is adequately supported</w:t>
            </w:r>
            <w:r w:rsidR="004B1240" w:rsidRPr="00D37591">
              <w:rPr>
                <w:rFonts w:cstheme="minorHAnsi"/>
              </w:rPr>
              <w:t>).</w:t>
            </w:r>
          </w:p>
        </w:tc>
      </w:tr>
      <w:tr w:rsidR="00D34241" w:rsidRPr="00D37591" w:rsidTr="00D34241">
        <w:trPr>
          <w:trHeight w:val="720"/>
          <w:jc w:val="center"/>
        </w:trPr>
        <w:tc>
          <w:tcPr>
            <w:tcW w:w="9317" w:type="dxa"/>
            <w:noWrap/>
          </w:tcPr>
          <w:p w:rsidR="00D34241" w:rsidRPr="00D37591" w:rsidRDefault="00D34241" w:rsidP="00E748FE">
            <w:pPr>
              <w:rPr>
                <w:rFonts w:cstheme="minorHAnsi"/>
                <w:bCs/>
              </w:rPr>
            </w:pPr>
          </w:p>
        </w:tc>
      </w:tr>
      <w:tr w:rsidR="00CC0DB3" w:rsidRPr="00D37591" w:rsidTr="00D34241">
        <w:trPr>
          <w:trHeight w:val="300"/>
          <w:jc w:val="center"/>
        </w:trPr>
        <w:tc>
          <w:tcPr>
            <w:tcW w:w="9317" w:type="dxa"/>
            <w:noWrap/>
            <w:vAlign w:val="bottom"/>
          </w:tcPr>
          <w:p w:rsidR="00CC0DB3" w:rsidRPr="00D37591" w:rsidRDefault="00CC0DB3" w:rsidP="00F70249">
            <w:pPr>
              <w:pStyle w:val="ListParagraph"/>
              <w:numPr>
                <w:ilvl w:val="0"/>
                <w:numId w:val="27"/>
              </w:numPr>
              <w:ind w:left="360"/>
              <w:jc w:val="both"/>
              <w:rPr>
                <w:rFonts w:cstheme="minorHAnsi"/>
              </w:rPr>
            </w:pPr>
            <w:r w:rsidRPr="00D37591">
              <w:rPr>
                <w:rFonts w:cstheme="minorHAnsi"/>
              </w:rPr>
              <w:t>Were appropriate procurement procedures followed, if required, based on the dollar amount spent on like items by the district (not just auxiliary operations expenditures and not just for that vendor)?</w:t>
            </w:r>
          </w:p>
        </w:tc>
      </w:tr>
      <w:tr w:rsidR="00D34241" w:rsidRPr="00D37591" w:rsidTr="00D34241">
        <w:trPr>
          <w:trHeight w:val="720"/>
          <w:jc w:val="center"/>
        </w:trPr>
        <w:tc>
          <w:tcPr>
            <w:tcW w:w="9317" w:type="dxa"/>
            <w:noWrap/>
          </w:tcPr>
          <w:p w:rsidR="00D34241" w:rsidRPr="00D37591" w:rsidRDefault="00D34241" w:rsidP="00E748FE">
            <w:pPr>
              <w:rPr>
                <w:rFonts w:cstheme="minorHAnsi"/>
                <w:bCs/>
              </w:rPr>
            </w:pPr>
          </w:p>
        </w:tc>
      </w:tr>
    </w:tbl>
    <w:p w:rsidR="00891D04" w:rsidRPr="00D37591" w:rsidRDefault="00891D04" w:rsidP="00F45031">
      <w:pPr>
        <w:spacing w:line="240" w:lineRule="auto"/>
        <w:jc w:val="both"/>
        <w:sectPr w:rsidR="00891D04" w:rsidRPr="00D37591" w:rsidSect="009A11CC">
          <w:head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37591" w:rsidRDefault="00D37591">
      <w:r>
        <w:lastRenderedPageBreak/>
        <w:br w:type="page"/>
      </w:r>
    </w:p>
    <w:p w:rsidR="00FD7131" w:rsidRPr="00D37591" w:rsidRDefault="00FD7131" w:rsidP="00AB118B">
      <w:pPr>
        <w:spacing w:after="0" w:line="240" w:lineRule="auto"/>
        <w:jc w:val="both"/>
      </w:pPr>
    </w:p>
    <w:p w:rsidR="00907399" w:rsidRPr="00D37591" w:rsidRDefault="00DD03C0" w:rsidP="00AB118B">
      <w:pPr>
        <w:spacing w:after="120" w:line="240" w:lineRule="auto"/>
        <w:jc w:val="both"/>
      </w:pPr>
      <w:r w:rsidRPr="00D37591">
        <w:t>F</w:t>
      </w:r>
      <w:r w:rsidR="00F45031" w:rsidRPr="00D37591">
        <w:t>ill in t</w:t>
      </w:r>
      <w:r w:rsidR="0057666B" w:rsidRPr="00D37591">
        <w:t>he</w:t>
      </w:r>
      <w:r w:rsidR="00F45031" w:rsidRPr="00D37591">
        <w:t xml:space="preserve"> Assigned Employee column</w:t>
      </w:r>
      <w:r w:rsidR="00C50126" w:rsidRPr="00D37591">
        <w:t xml:space="preserve"> based on district documentation of assigned responsibilities, then observe</w:t>
      </w:r>
      <w:r w:rsidR="009F676C" w:rsidRPr="00D37591">
        <w:t xml:space="preserve"> </w:t>
      </w:r>
      <w:r w:rsidR="00C50126" w:rsidRPr="00D37591">
        <w:t xml:space="preserve">operations and </w:t>
      </w:r>
      <w:r w:rsidR="00F45031" w:rsidRPr="00D37591">
        <w:t xml:space="preserve">fill in the </w:t>
      </w:r>
      <w:r w:rsidR="00440110" w:rsidRPr="00D37591">
        <w:t xml:space="preserve">Actual Employee column </w:t>
      </w:r>
      <w:r w:rsidR="00F45031" w:rsidRPr="00D37591">
        <w:t>based on</w:t>
      </w:r>
      <w:r w:rsidR="00440110" w:rsidRPr="00D37591">
        <w:t xml:space="preserve"> observation</w:t>
      </w:r>
      <w:r w:rsidR="00AA133B" w:rsidRPr="00D37591">
        <w:t xml:space="preserve">. </w:t>
      </w:r>
      <w:r w:rsidRPr="00D37591">
        <w:t xml:space="preserve">Employees should not perform responsibilities in more than one color </w:t>
      </w:r>
      <w:r w:rsidR="00E748FE">
        <w:t>within the same</w:t>
      </w:r>
      <w:r w:rsidRPr="00D37591">
        <w:t xml:space="preserve"> table. </w:t>
      </w:r>
      <w:r w:rsidR="00AA133B" w:rsidRPr="00D37591">
        <w:t xml:space="preserve"> </w:t>
      </w:r>
    </w:p>
    <w:tbl>
      <w:tblPr>
        <w:tblStyle w:val="TableGrid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6954"/>
        <w:gridCol w:w="1194"/>
        <w:gridCol w:w="1212"/>
      </w:tblGrid>
      <w:tr w:rsidR="002C63FE" w:rsidRPr="00D34241" w:rsidTr="00AB118B">
        <w:trPr>
          <w:trHeight w:val="300"/>
          <w:jc w:val="center"/>
        </w:trPr>
        <w:tc>
          <w:tcPr>
            <w:tcW w:w="6937" w:type="dxa"/>
            <w:noWrap/>
            <w:vAlign w:val="bottom"/>
            <w:hideMark/>
          </w:tcPr>
          <w:p w:rsidR="002C63FE" w:rsidRPr="00D34241" w:rsidRDefault="0057666B" w:rsidP="00BB30BE">
            <w:pPr>
              <w:jc w:val="center"/>
              <w:rPr>
                <w:rFonts w:cstheme="minorHAnsi"/>
                <w:b/>
                <w:bCs/>
              </w:rPr>
            </w:pPr>
            <w:r w:rsidRPr="00D34241">
              <w:rPr>
                <w:rFonts w:cstheme="minorHAnsi"/>
                <w:b/>
                <w:bCs/>
              </w:rPr>
              <w:t>Revenue</w:t>
            </w:r>
            <w:r w:rsidR="002C63FE" w:rsidRPr="00D34241">
              <w:rPr>
                <w:rFonts w:cstheme="minorHAnsi"/>
                <w:b/>
                <w:bCs/>
              </w:rPr>
              <w:t xml:space="preserve"> Responsibilities</w:t>
            </w:r>
          </w:p>
        </w:tc>
        <w:tc>
          <w:tcPr>
            <w:tcW w:w="1191" w:type="dxa"/>
            <w:noWrap/>
            <w:vAlign w:val="bottom"/>
          </w:tcPr>
          <w:p w:rsidR="002C63FE" w:rsidRPr="00D34241" w:rsidRDefault="002C63FE" w:rsidP="00BB30BE">
            <w:pPr>
              <w:jc w:val="center"/>
              <w:rPr>
                <w:rFonts w:cstheme="minorHAnsi"/>
                <w:b/>
                <w:bCs/>
              </w:rPr>
            </w:pPr>
            <w:r w:rsidRPr="00D34241">
              <w:rPr>
                <w:rFonts w:cstheme="minorHAnsi"/>
                <w:b/>
                <w:bCs/>
              </w:rPr>
              <w:t>Assigned Employee</w:t>
            </w:r>
          </w:p>
        </w:tc>
        <w:tc>
          <w:tcPr>
            <w:tcW w:w="1209" w:type="dxa"/>
            <w:noWrap/>
            <w:vAlign w:val="bottom"/>
          </w:tcPr>
          <w:p w:rsidR="002C63FE" w:rsidRPr="00D34241" w:rsidRDefault="002C63FE" w:rsidP="00BB30BE">
            <w:pPr>
              <w:jc w:val="center"/>
              <w:rPr>
                <w:rFonts w:cstheme="minorHAnsi"/>
                <w:b/>
                <w:bCs/>
              </w:rPr>
            </w:pPr>
            <w:r w:rsidRPr="00D34241">
              <w:rPr>
                <w:rFonts w:cstheme="minorHAnsi"/>
                <w:b/>
                <w:bCs/>
              </w:rPr>
              <w:t>Actual Employee</w:t>
            </w: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FFFF66"/>
            <w:noWrap/>
            <w:vAlign w:val="bottom"/>
          </w:tcPr>
          <w:p w:rsidR="002C63FE" w:rsidRPr="00D34241" w:rsidRDefault="002C63FE" w:rsidP="00AB118B">
            <w:pPr>
              <w:rPr>
                <w:rFonts w:cstheme="minorHAnsi"/>
                <w:bCs/>
              </w:rPr>
            </w:pPr>
            <w:r w:rsidRPr="00D34241">
              <w:rPr>
                <w:rFonts w:cstheme="minorHAnsi"/>
                <w:bCs/>
              </w:rPr>
              <w:t xml:space="preserve">Issues </w:t>
            </w:r>
            <w:r w:rsidR="00E748FE">
              <w:rPr>
                <w:rFonts w:cstheme="minorHAnsi"/>
                <w:bCs/>
              </w:rPr>
              <w:t>c</w:t>
            </w:r>
            <w:r w:rsidRPr="00D34241">
              <w:rPr>
                <w:rFonts w:cstheme="minorHAnsi"/>
                <w:bCs/>
              </w:rPr>
              <w:t xml:space="preserve">hange </w:t>
            </w:r>
            <w:r w:rsidR="00E748FE">
              <w:rPr>
                <w:rFonts w:cstheme="minorHAnsi"/>
                <w:bCs/>
              </w:rPr>
              <w:t>f</w:t>
            </w:r>
            <w:r w:rsidRPr="00D34241">
              <w:rPr>
                <w:rFonts w:cstheme="minorHAnsi"/>
                <w:bCs/>
              </w:rPr>
              <w:t>und</w:t>
            </w:r>
            <w:r w:rsidR="00E748FE">
              <w:rPr>
                <w:rFonts w:cstheme="minorHAnsi"/>
                <w:bCs/>
              </w:rPr>
              <w:t xml:space="preserve"> and verifies change fund upon return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FFFF66"/>
            <w:noWrap/>
            <w:vAlign w:val="bottom"/>
          </w:tcPr>
          <w:p w:rsidR="002C63FE" w:rsidRPr="00D34241" w:rsidRDefault="002C63FE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Issues </w:t>
            </w:r>
            <w:r w:rsidR="00E748FE">
              <w:rPr>
                <w:rFonts w:cstheme="minorHAnsi"/>
              </w:rPr>
              <w:t>r</w:t>
            </w:r>
            <w:r w:rsidRPr="00D34241">
              <w:rPr>
                <w:rFonts w:cstheme="minorHAnsi"/>
              </w:rPr>
              <w:t xml:space="preserve">eceipt </w:t>
            </w:r>
            <w:r w:rsidR="00E748FE">
              <w:rPr>
                <w:rFonts w:cstheme="minorHAnsi"/>
              </w:rPr>
              <w:t>b</w:t>
            </w:r>
            <w:r w:rsidRPr="00D34241">
              <w:rPr>
                <w:rFonts w:cstheme="minorHAnsi"/>
              </w:rPr>
              <w:t>ook</w:t>
            </w:r>
            <w:r w:rsidR="00440110" w:rsidRPr="00D34241">
              <w:rPr>
                <w:rFonts w:cstheme="minorHAnsi"/>
              </w:rPr>
              <w:t xml:space="preserve"> or </w:t>
            </w:r>
            <w:r w:rsidR="00E748FE">
              <w:rPr>
                <w:rFonts w:cstheme="minorHAnsi"/>
              </w:rPr>
              <w:t>t</w:t>
            </w:r>
            <w:r w:rsidR="00440110" w:rsidRPr="00D34241">
              <w:rPr>
                <w:rFonts w:cstheme="minorHAnsi"/>
              </w:rPr>
              <w:t xml:space="preserve">ickets, </w:t>
            </w:r>
            <w:r w:rsidR="00E748FE">
              <w:rPr>
                <w:rFonts w:cstheme="minorHAnsi"/>
              </w:rPr>
              <w:t>logs numbers, and verifies upon return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DAEEF3" w:themeFill="accent5" w:themeFillTint="33"/>
            <w:noWrap/>
            <w:vAlign w:val="bottom"/>
          </w:tcPr>
          <w:p w:rsidR="002C63FE" w:rsidRPr="00D34241" w:rsidRDefault="001159CF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Collects </w:t>
            </w:r>
            <w:r w:rsidR="00E748FE">
              <w:rPr>
                <w:rFonts w:cstheme="minorHAnsi"/>
              </w:rPr>
              <w:t>c</w:t>
            </w:r>
            <w:r w:rsidRPr="00D34241">
              <w:rPr>
                <w:rFonts w:cstheme="minorHAnsi"/>
              </w:rPr>
              <w:t>ash</w:t>
            </w:r>
            <w:r w:rsidR="00E748FE">
              <w:rPr>
                <w:rFonts w:cstheme="minorHAnsi"/>
              </w:rPr>
              <w:t xml:space="preserve"> and i</w:t>
            </w:r>
            <w:r w:rsidR="002974DE" w:rsidRPr="00D34241">
              <w:rPr>
                <w:rFonts w:cstheme="minorHAnsi"/>
              </w:rPr>
              <w:t xml:space="preserve">ssues </w:t>
            </w:r>
            <w:r w:rsidR="00E748FE">
              <w:rPr>
                <w:rFonts w:cstheme="minorHAnsi"/>
              </w:rPr>
              <w:t>r</w:t>
            </w:r>
            <w:r w:rsidR="002974DE" w:rsidRPr="00D34241">
              <w:rPr>
                <w:rFonts w:cstheme="minorHAnsi"/>
              </w:rPr>
              <w:t>eceipt/</w:t>
            </w:r>
            <w:r w:rsidR="00E748FE">
              <w:rPr>
                <w:rFonts w:cstheme="minorHAnsi"/>
              </w:rPr>
              <w:t>t</w:t>
            </w:r>
            <w:r w:rsidR="002C63FE" w:rsidRPr="00D34241">
              <w:rPr>
                <w:rFonts w:cstheme="minorHAnsi"/>
              </w:rPr>
              <w:t>icket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DAEEF3" w:themeFill="accent5" w:themeFillTint="33"/>
            <w:noWrap/>
            <w:vAlign w:val="bottom"/>
          </w:tcPr>
          <w:p w:rsidR="002C63FE" w:rsidRPr="00D34241" w:rsidRDefault="00B71CFB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Counts </w:t>
            </w:r>
            <w:r w:rsidR="00E748FE">
              <w:rPr>
                <w:rFonts w:cstheme="minorHAnsi"/>
              </w:rPr>
              <w:t>c</w:t>
            </w:r>
            <w:r w:rsidRPr="00D34241">
              <w:rPr>
                <w:rFonts w:cstheme="minorHAnsi"/>
              </w:rPr>
              <w:t xml:space="preserve">ash and </w:t>
            </w:r>
            <w:r w:rsidR="00E748FE">
              <w:rPr>
                <w:rFonts w:cstheme="minorHAnsi"/>
              </w:rPr>
              <w:t>p</w:t>
            </w:r>
            <w:r w:rsidR="002C63FE" w:rsidRPr="00D34241">
              <w:rPr>
                <w:rFonts w:cstheme="minorHAnsi"/>
              </w:rPr>
              <w:t>repares Daily Sales Report</w:t>
            </w:r>
            <w:r w:rsidRPr="00D34241">
              <w:rPr>
                <w:rFonts w:cstheme="minorHAnsi"/>
              </w:rPr>
              <w:t xml:space="preserve">- Cash Collected </w:t>
            </w:r>
            <w:r w:rsidR="00E748FE">
              <w:rPr>
                <w:rFonts w:cstheme="minorHAnsi"/>
              </w:rPr>
              <w:t>p</w:t>
            </w:r>
            <w:r w:rsidRPr="00D34241">
              <w:rPr>
                <w:rFonts w:cstheme="minorHAnsi"/>
              </w:rPr>
              <w:t>ortion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FFFF66"/>
            <w:noWrap/>
            <w:vAlign w:val="bottom"/>
          </w:tcPr>
          <w:p w:rsidR="002C63FE" w:rsidRPr="00D34241" w:rsidRDefault="00B71CFB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Recounts </w:t>
            </w:r>
            <w:r w:rsidR="00E748FE">
              <w:rPr>
                <w:rFonts w:cstheme="minorHAnsi"/>
              </w:rPr>
              <w:t>c</w:t>
            </w:r>
            <w:r w:rsidRPr="00D34241">
              <w:rPr>
                <w:rFonts w:cstheme="minorHAnsi"/>
              </w:rPr>
              <w:t xml:space="preserve">ash, </w:t>
            </w:r>
            <w:r w:rsidR="00E748FE">
              <w:rPr>
                <w:rFonts w:cstheme="minorHAnsi"/>
              </w:rPr>
              <w:t>d</w:t>
            </w:r>
            <w:r w:rsidR="00440110" w:rsidRPr="00D34241">
              <w:rPr>
                <w:rFonts w:cstheme="minorHAnsi"/>
              </w:rPr>
              <w:t xml:space="preserve">etermines </w:t>
            </w:r>
            <w:r w:rsidR="00E748FE">
              <w:rPr>
                <w:rFonts w:cstheme="minorHAnsi"/>
              </w:rPr>
              <w:t>t</w:t>
            </w:r>
            <w:r w:rsidR="00440110" w:rsidRPr="00D34241">
              <w:rPr>
                <w:rFonts w:cstheme="minorHAnsi"/>
              </w:rPr>
              <w:t xml:space="preserve">otal </w:t>
            </w:r>
            <w:r w:rsidR="00E748FE">
              <w:rPr>
                <w:rFonts w:cstheme="minorHAnsi"/>
              </w:rPr>
              <w:t>s</w:t>
            </w:r>
            <w:r w:rsidR="00440110" w:rsidRPr="00D34241">
              <w:rPr>
                <w:rFonts w:cstheme="minorHAnsi"/>
              </w:rPr>
              <w:t>ales</w:t>
            </w:r>
            <w:r w:rsidRPr="00D34241">
              <w:rPr>
                <w:rFonts w:cstheme="minorHAnsi"/>
              </w:rPr>
              <w:t xml:space="preserve">, </w:t>
            </w:r>
            <w:r w:rsidR="00E748FE">
              <w:rPr>
                <w:rFonts w:cstheme="minorHAnsi"/>
              </w:rPr>
              <w:t>and c</w:t>
            </w:r>
            <w:r w:rsidRPr="00D34241">
              <w:rPr>
                <w:rFonts w:cstheme="minorHAnsi"/>
              </w:rPr>
              <w:t>ompletes</w:t>
            </w:r>
            <w:r w:rsidR="002C63FE" w:rsidRPr="00D34241">
              <w:rPr>
                <w:rFonts w:cstheme="minorHAnsi"/>
              </w:rPr>
              <w:t xml:space="preserve"> Daily Sales Report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FFFF66"/>
            <w:noWrap/>
            <w:vAlign w:val="bottom"/>
          </w:tcPr>
          <w:p w:rsidR="002C63FE" w:rsidRPr="00D34241" w:rsidRDefault="002C63FE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Safeguards </w:t>
            </w:r>
            <w:r w:rsidR="00E748FE">
              <w:rPr>
                <w:rFonts w:cstheme="minorHAnsi"/>
              </w:rPr>
              <w:t>c</w:t>
            </w:r>
            <w:r w:rsidRPr="00D34241">
              <w:rPr>
                <w:rFonts w:cstheme="minorHAnsi"/>
              </w:rPr>
              <w:t xml:space="preserve">ash </w:t>
            </w:r>
            <w:r w:rsidR="00E748FE">
              <w:rPr>
                <w:rFonts w:cstheme="minorHAnsi"/>
              </w:rPr>
              <w:t>u</w:t>
            </w:r>
            <w:r w:rsidRPr="00D34241">
              <w:rPr>
                <w:rFonts w:cstheme="minorHAnsi"/>
              </w:rPr>
              <w:t xml:space="preserve">ntil </w:t>
            </w:r>
            <w:r w:rsidR="00E748FE">
              <w:rPr>
                <w:rFonts w:cstheme="minorHAnsi"/>
              </w:rPr>
              <w:t>d</w:t>
            </w:r>
            <w:r w:rsidRPr="00D34241">
              <w:rPr>
                <w:rFonts w:cstheme="minorHAnsi"/>
              </w:rPr>
              <w:t>eposited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FFFF66"/>
            <w:noWrap/>
            <w:vAlign w:val="bottom"/>
          </w:tcPr>
          <w:p w:rsidR="002C63FE" w:rsidRPr="00D34241" w:rsidRDefault="002C63FE" w:rsidP="00176F87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>Prepares Daily Cash Collection Summary Report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FFFF66"/>
            <w:noWrap/>
            <w:vAlign w:val="bottom"/>
          </w:tcPr>
          <w:p w:rsidR="002C63FE" w:rsidRPr="00D34241" w:rsidRDefault="002C63FE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Prepares and </w:t>
            </w:r>
            <w:r w:rsidR="00E748FE">
              <w:rPr>
                <w:rFonts w:cstheme="minorHAnsi"/>
              </w:rPr>
              <w:t>m</w:t>
            </w:r>
            <w:r w:rsidRPr="00D34241">
              <w:rPr>
                <w:rFonts w:cstheme="minorHAnsi"/>
              </w:rPr>
              <w:t xml:space="preserve">akes </w:t>
            </w:r>
            <w:r w:rsidR="00E748FE">
              <w:rPr>
                <w:rFonts w:cstheme="minorHAnsi"/>
              </w:rPr>
              <w:t>d</w:t>
            </w:r>
            <w:r w:rsidRPr="00D34241">
              <w:rPr>
                <w:rFonts w:cstheme="minorHAnsi"/>
              </w:rPr>
              <w:t>eposit</w:t>
            </w:r>
            <w:r w:rsidR="00E748FE">
              <w:rPr>
                <w:rFonts w:cstheme="minorHAnsi"/>
              </w:rPr>
              <w:t xml:space="preserve"> daily if significant or at least weekly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440110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E5B8B7" w:themeFill="accent2" w:themeFillTint="66"/>
            <w:noWrap/>
            <w:vAlign w:val="bottom"/>
          </w:tcPr>
          <w:p w:rsidR="00440110" w:rsidRPr="00D34241" w:rsidRDefault="00440110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>Compares Sales Report</w:t>
            </w:r>
            <w:r w:rsidR="00E748FE">
              <w:rPr>
                <w:rFonts w:cstheme="minorHAnsi"/>
              </w:rPr>
              <w:t>s</w:t>
            </w:r>
            <w:r w:rsidRPr="00D34241">
              <w:rPr>
                <w:rFonts w:cstheme="minorHAnsi"/>
              </w:rPr>
              <w:t xml:space="preserve"> </w:t>
            </w:r>
            <w:r w:rsidR="00E748FE">
              <w:rPr>
                <w:rFonts w:cstheme="minorHAnsi"/>
              </w:rPr>
              <w:t xml:space="preserve">to Daily </w:t>
            </w:r>
            <w:r w:rsidRPr="00D34241">
              <w:rPr>
                <w:rFonts w:cstheme="minorHAnsi"/>
              </w:rPr>
              <w:t xml:space="preserve">Cash Collection Summaries </w:t>
            </w:r>
            <w:r w:rsidR="00E748FE">
              <w:rPr>
                <w:rFonts w:cstheme="minorHAnsi"/>
              </w:rPr>
              <w:t>and total cash collected to the v</w:t>
            </w:r>
            <w:r w:rsidRPr="00D34241">
              <w:rPr>
                <w:rFonts w:cstheme="minorHAnsi"/>
              </w:rPr>
              <w:t xml:space="preserve">alidated </w:t>
            </w:r>
            <w:r w:rsidR="00E748FE">
              <w:rPr>
                <w:rFonts w:cstheme="minorHAnsi"/>
              </w:rPr>
              <w:t>d</w:t>
            </w:r>
            <w:r w:rsidRPr="00D34241">
              <w:rPr>
                <w:rFonts w:cstheme="minorHAnsi"/>
              </w:rPr>
              <w:t xml:space="preserve">eposit </w:t>
            </w:r>
            <w:r w:rsidR="00E748FE">
              <w:rPr>
                <w:rFonts w:cstheme="minorHAnsi"/>
              </w:rPr>
              <w:t>d</w:t>
            </w:r>
            <w:r w:rsidRPr="00D34241">
              <w:rPr>
                <w:rFonts w:cstheme="minorHAnsi"/>
              </w:rPr>
              <w:t>ocumentation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440110" w:rsidRPr="00D34241" w:rsidRDefault="00440110" w:rsidP="00176F87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440110" w:rsidRPr="00D34241" w:rsidRDefault="00440110" w:rsidP="00176F87">
            <w:pPr>
              <w:rPr>
                <w:rFonts w:eastAsia="Times New Roman" w:cstheme="minorHAnsi"/>
                <w:b/>
              </w:rPr>
            </w:pPr>
          </w:p>
        </w:tc>
      </w:tr>
      <w:tr w:rsidR="002C63FE" w:rsidRPr="00D34241" w:rsidTr="00AB118B">
        <w:trPr>
          <w:trHeight w:val="300"/>
          <w:jc w:val="center"/>
        </w:trPr>
        <w:tc>
          <w:tcPr>
            <w:tcW w:w="6937" w:type="dxa"/>
            <w:shd w:val="clear" w:color="auto" w:fill="E5B8B7" w:themeFill="accent2" w:themeFillTint="66"/>
            <w:noWrap/>
            <w:vAlign w:val="bottom"/>
          </w:tcPr>
          <w:p w:rsidR="002C63FE" w:rsidRPr="00D34241" w:rsidRDefault="002C63FE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Records </w:t>
            </w:r>
            <w:r w:rsidR="00E748FE">
              <w:rPr>
                <w:rFonts w:cstheme="minorHAnsi"/>
              </w:rPr>
              <w:t>revenue</w:t>
            </w:r>
            <w:r w:rsidRPr="00D34241">
              <w:rPr>
                <w:rFonts w:cstheme="minorHAnsi"/>
              </w:rPr>
              <w:t xml:space="preserve"> in the </w:t>
            </w:r>
            <w:r w:rsidR="00E748FE">
              <w:rPr>
                <w:rFonts w:cstheme="minorHAnsi"/>
              </w:rPr>
              <w:t>a</w:t>
            </w:r>
            <w:r w:rsidRPr="00D34241">
              <w:rPr>
                <w:rFonts w:cstheme="minorHAnsi"/>
              </w:rPr>
              <w:t xml:space="preserve">ccounting </w:t>
            </w:r>
            <w:r w:rsidR="00E748FE">
              <w:rPr>
                <w:rFonts w:cstheme="minorHAnsi"/>
              </w:rPr>
              <w:t>r</w:t>
            </w:r>
            <w:r w:rsidRPr="00D34241">
              <w:rPr>
                <w:rFonts w:cstheme="minorHAnsi"/>
              </w:rPr>
              <w:t>ecords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09" w:type="dxa"/>
            <w:shd w:val="clear" w:color="auto" w:fill="auto"/>
            <w:noWrap/>
            <w:vAlign w:val="bottom"/>
          </w:tcPr>
          <w:p w:rsidR="002C63FE" w:rsidRPr="00D34241" w:rsidRDefault="002C63FE" w:rsidP="00176F87">
            <w:pPr>
              <w:rPr>
                <w:rFonts w:eastAsia="Times New Roman" w:cstheme="minorHAnsi"/>
                <w:b/>
              </w:rPr>
            </w:pPr>
          </w:p>
        </w:tc>
      </w:tr>
    </w:tbl>
    <w:p w:rsidR="00C06B46" w:rsidRPr="00D34241" w:rsidRDefault="001F4509" w:rsidP="00AB118B">
      <w:pPr>
        <w:spacing w:before="120" w:after="0" w:line="240" w:lineRule="auto"/>
        <w:jc w:val="both"/>
        <w:rPr>
          <w:rFonts w:cstheme="minorHAnsi"/>
        </w:rPr>
      </w:pPr>
      <w:r w:rsidRPr="00D34241">
        <w:rPr>
          <w:rFonts w:cstheme="minorHAnsi"/>
        </w:rPr>
        <w:t>I</w:t>
      </w:r>
      <w:r w:rsidR="001819C7" w:rsidRPr="00D34241">
        <w:rPr>
          <w:rFonts w:cstheme="minorHAnsi"/>
        </w:rPr>
        <w:t>s</w:t>
      </w:r>
      <w:r w:rsidR="008D5387" w:rsidRPr="00D34241">
        <w:rPr>
          <w:rFonts w:cstheme="minorHAnsi"/>
        </w:rPr>
        <w:t xml:space="preserve"> </w:t>
      </w:r>
      <w:r w:rsidRPr="00D34241">
        <w:rPr>
          <w:rFonts w:cstheme="minorHAnsi"/>
        </w:rPr>
        <w:t xml:space="preserve">an employee </w:t>
      </w:r>
      <w:r w:rsidR="00C06B46" w:rsidRPr="00D34241">
        <w:rPr>
          <w:rFonts w:cstheme="minorHAnsi"/>
        </w:rPr>
        <w:t>performing responsibilities</w:t>
      </w:r>
      <w:r w:rsidRPr="00D34241">
        <w:rPr>
          <w:rFonts w:cstheme="minorHAnsi"/>
        </w:rPr>
        <w:t xml:space="preserve"> in more than one color above? If so,</w:t>
      </w:r>
      <w:r w:rsidR="001819C7" w:rsidRPr="00D34241">
        <w:rPr>
          <w:rFonts w:cstheme="minorHAnsi"/>
        </w:rPr>
        <w:t xml:space="preserve"> </w:t>
      </w:r>
      <w:r w:rsidRPr="00D34241">
        <w:rPr>
          <w:rFonts w:cstheme="minorHAnsi"/>
        </w:rPr>
        <w:t>d</w:t>
      </w:r>
      <w:r w:rsidR="00C50126" w:rsidRPr="00D34241">
        <w:rPr>
          <w:rFonts w:cstheme="minorHAnsi"/>
        </w:rPr>
        <w:t>escribe any compensating controls or needed changes in responsibilities</w:t>
      </w:r>
      <w:r w:rsidRPr="00D34241">
        <w:rPr>
          <w:rFonts w:cstheme="minorHAnsi"/>
        </w:rPr>
        <w:t>:</w:t>
      </w:r>
    </w:p>
    <w:tbl>
      <w:tblPr>
        <w:tblStyle w:val="TableGrid"/>
        <w:tblW w:w="0" w:type="auto"/>
        <w:jc w:val="center"/>
        <w:tblInd w:w="129" w:type="dxa"/>
        <w:tblLook w:val="04A0" w:firstRow="1" w:lastRow="0" w:firstColumn="1" w:lastColumn="0" w:noHBand="0" w:noVBand="1"/>
      </w:tblPr>
      <w:tblGrid>
        <w:gridCol w:w="9380"/>
      </w:tblGrid>
      <w:tr w:rsidR="00C06B46" w:rsidRPr="00D34241" w:rsidTr="00AB118B">
        <w:trPr>
          <w:trHeight w:val="1008"/>
          <w:jc w:val="center"/>
        </w:trPr>
        <w:tc>
          <w:tcPr>
            <w:tcW w:w="9380" w:type="dxa"/>
          </w:tcPr>
          <w:p w:rsidR="00C50126" w:rsidRPr="00D34241" w:rsidRDefault="00C50126" w:rsidP="001159CF">
            <w:pPr>
              <w:jc w:val="both"/>
              <w:rPr>
                <w:rFonts w:cstheme="minorHAnsi"/>
              </w:rPr>
            </w:pPr>
          </w:p>
        </w:tc>
      </w:tr>
    </w:tbl>
    <w:p w:rsidR="00C06B46" w:rsidRPr="00D34241" w:rsidRDefault="00C06B46" w:rsidP="00C50126">
      <w:pPr>
        <w:pStyle w:val="ListParagraph"/>
        <w:tabs>
          <w:tab w:val="left" w:pos="450"/>
        </w:tabs>
        <w:spacing w:after="0" w:line="240" w:lineRule="auto"/>
        <w:ind w:left="547" w:firstLine="187"/>
        <w:rPr>
          <w:rFonts w:cstheme="minorHAnsi"/>
        </w:rPr>
      </w:pPr>
    </w:p>
    <w:tbl>
      <w:tblPr>
        <w:tblStyle w:val="TableGrid"/>
        <w:tblW w:w="9362" w:type="dxa"/>
        <w:jc w:val="center"/>
        <w:tblLayout w:type="fixed"/>
        <w:tblLook w:val="04A0" w:firstRow="1" w:lastRow="0" w:firstColumn="1" w:lastColumn="0" w:noHBand="0" w:noVBand="1"/>
      </w:tblPr>
      <w:tblGrid>
        <w:gridCol w:w="6927"/>
        <w:gridCol w:w="1211"/>
        <w:gridCol w:w="1224"/>
      </w:tblGrid>
      <w:tr w:rsidR="00A80B32" w:rsidRPr="00D34241" w:rsidTr="00AB118B">
        <w:trPr>
          <w:trHeight w:val="300"/>
          <w:jc w:val="center"/>
        </w:trPr>
        <w:tc>
          <w:tcPr>
            <w:tcW w:w="6927" w:type="dxa"/>
            <w:noWrap/>
            <w:vAlign w:val="bottom"/>
            <w:hideMark/>
          </w:tcPr>
          <w:p w:rsidR="000D1DA8" w:rsidRPr="00D34241" w:rsidRDefault="00C50126" w:rsidP="00C50126">
            <w:pPr>
              <w:jc w:val="center"/>
              <w:rPr>
                <w:rFonts w:cstheme="minorHAnsi"/>
                <w:b/>
                <w:bCs/>
              </w:rPr>
            </w:pPr>
            <w:r w:rsidRPr="00D34241">
              <w:rPr>
                <w:rFonts w:cstheme="minorHAnsi"/>
                <w:b/>
                <w:bCs/>
              </w:rPr>
              <w:t>Expenditure</w:t>
            </w:r>
            <w:r w:rsidR="000D1DA8" w:rsidRPr="00D34241">
              <w:rPr>
                <w:rFonts w:cstheme="minorHAnsi"/>
                <w:b/>
                <w:bCs/>
              </w:rPr>
              <w:t xml:space="preserve"> Responsibilities</w:t>
            </w:r>
          </w:p>
        </w:tc>
        <w:tc>
          <w:tcPr>
            <w:tcW w:w="1211" w:type="dxa"/>
            <w:noWrap/>
            <w:vAlign w:val="bottom"/>
          </w:tcPr>
          <w:p w:rsidR="000D1DA8" w:rsidRPr="00D34241" w:rsidRDefault="000D1DA8" w:rsidP="00BB30BE">
            <w:pPr>
              <w:jc w:val="center"/>
              <w:rPr>
                <w:rFonts w:cstheme="minorHAnsi"/>
                <w:b/>
                <w:bCs/>
              </w:rPr>
            </w:pPr>
            <w:r w:rsidRPr="00D34241">
              <w:rPr>
                <w:rFonts w:cstheme="minorHAnsi"/>
                <w:b/>
                <w:bCs/>
              </w:rPr>
              <w:t>Assigned Employee</w:t>
            </w:r>
          </w:p>
        </w:tc>
        <w:tc>
          <w:tcPr>
            <w:tcW w:w="1224" w:type="dxa"/>
            <w:noWrap/>
            <w:vAlign w:val="bottom"/>
          </w:tcPr>
          <w:p w:rsidR="000D1DA8" w:rsidRPr="00D34241" w:rsidRDefault="000D1DA8" w:rsidP="00BB30BE">
            <w:pPr>
              <w:jc w:val="center"/>
              <w:rPr>
                <w:rFonts w:cstheme="minorHAnsi"/>
                <w:b/>
                <w:bCs/>
              </w:rPr>
            </w:pPr>
            <w:r w:rsidRPr="00D34241">
              <w:rPr>
                <w:rFonts w:cstheme="minorHAnsi"/>
                <w:b/>
                <w:bCs/>
              </w:rPr>
              <w:t>Actual Employee</w:t>
            </w: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tcBorders>
              <w:bottom w:val="single" w:sz="4" w:space="0" w:color="auto"/>
            </w:tcBorders>
            <w:shd w:val="clear" w:color="auto" w:fill="92D050"/>
            <w:noWrap/>
            <w:vAlign w:val="bottom"/>
          </w:tcPr>
          <w:p w:rsidR="000D1DA8" w:rsidRPr="00D34241" w:rsidRDefault="000D1DA8" w:rsidP="00176F87">
            <w:pPr>
              <w:rPr>
                <w:rFonts w:cstheme="minorHAnsi"/>
                <w:bCs/>
              </w:rPr>
            </w:pPr>
            <w:r w:rsidRPr="00D34241">
              <w:rPr>
                <w:rFonts w:cstheme="minorHAnsi"/>
                <w:bCs/>
              </w:rPr>
              <w:t>Prepares Purchase Requisition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shd w:val="clear" w:color="auto" w:fill="FF9900"/>
            <w:noWrap/>
            <w:vAlign w:val="bottom"/>
          </w:tcPr>
          <w:p w:rsidR="00181E64" w:rsidRPr="00D34241" w:rsidRDefault="00181E64" w:rsidP="00181E64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>Approves Purchase Requisition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181E64" w:rsidRPr="00D34241" w:rsidRDefault="00181E64" w:rsidP="001B6F75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181E64" w:rsidRPr="00D34241" w:rsidRDefault="00181E64" w:rsidP="001B6F75">
            <w:pPr>
              <w:rPr>
                <w:rFonts w:eastAsia="Times New Roman" w:cstheme="minorHAnsi"/>
                <w:b/>
                <w:highlight w:val="yellow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0D1DA8" w:rsidRPr="00D34241" w:rsidRDefault="001819C7" w:rsidP="00176F87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>Prepares P</w:t>
            </w:r>
            <w:r w:rsidR="00E748FE">
              <w:rPr>
                <w:rFonts w:cstheme="minorHAnsi"/>
              </w:rPr>
              <w:t xml:space="preserve">urchase </w:t>
            </w:r>
            <w:r w:rsidRPr="00D34241">
              <w:rPr>
                <w:rFonts w:cstheme="minorHAnsi"/>
              </w:rPr>
              <w:t>O</w:t>
            </w:r>
            <w:r w:rsidR="00E748FE">
              <w:rPr>
                <w:rFonts w:cstheme="minorHAnsi"/>
              </w:rPr>
              <w:t>rder (PO)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  <w:color w:val="000000"/>
                <w:highlight w:val="yellow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shd w:val="clear" w:color="auto" w:fill="FF9900"/>
            <w:noWrap/>
            <w:vAlign w:val="bottom"/>
          </w:tcPr>
          <w:p w:rsidR="0057666B" w:rsidRPr="00D34241" w:rsidRDefault="0057666B" w:rsidP="00176F87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>Approve</w:t>
            </w:r>
            <w:r w:rsidR="003B21DF" w:rsidRPr="00D34241">
              <w:rPr>
                <w:rFonts w:cstheme="minorHAnsi"/>
              </w:rPr>
              <w:t>s</w:t>
            </w:r>
            <w:r w:rsidRPr="00D34241">
              <w:rPr>
                <w:rFonts w:cstheme="minorHAnsi"/>
              </w:rPr>
              <w:t xml:space="preserve"> PO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7666B" w:rsidRPr="00D34241" w:rsidRDefault="0057666B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57666B" w:rsidRPr="00D34241" w:rsidRDefault="0057666B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shd w:val="clear" w:color="auto" w:fill="CCC0D9" w:themeFill="accent4" w:themeFillTint="66"/>
            <w:noWrap/>
            <w:vAlign w:val="bottom"/>
          </w:tcPr>
          <w:p w:rsidR="0057666B" w:rsidRPr="00D34241" w:rsidRDefault="00E85547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Places </w:t>
            </w:r>
            <w:r w:rsidR="00E748FE">
              <w:rPr>
                <w:rFonts w:cstheme="minorHAnsi"/>
              </w:rPr>
              <w:t>o</w:t>
            </w:r>
            <w:r w:rsidRPr="00D34241">
              <w:rPr>
                <w:rFonts w:cstheme="minorHAnsi"/>
              </w:rPr>
              <w:t>rder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57666B" w:rsidRPr="00D34241" w:rsidRDefault="0057666B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57666B" w:rsidRPr="00D34241" w:rsidRDefault="0057666B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shd w:val="clear" w:color="auto" w:fill="92D050"/>
            <w:noWrap/>
            <w:vAlign w:val="bottom"/>
          </w:tcPr>
          <w:p w:rsidR="000D1DA8" w:rsidRPr="00D34241" w:rsidRDefault="000D1DA8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Receives and </w:t>
            </w:r>
            <w:r w:rsidR="00E748FE">
              <w:rPr>
                <w:rFonts w:cstheme="minorHAnsi"/>
              </w:rPr>
              <w:t>v</w:t>
            </w:r>
            <w:r w:rsidRPr="00D34241">
              <w:rPr>
                <w:rFonts w:cstheme="minorHAnsi"/>
              </w:rPr>
              <w:t xml:space="preserve">erifies </w:t>
            </w:r>
            <w:r w:rsidR="00E748FE">
              <w:rPr>
                <w:rFonts w:cstheme="minorHAnsi"/>
              </w:rPr>
              <w:t xml:space="preserve">items 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1819C7" w:rsidRPr="00D34241" w:rsidRDefault="002974DE" w:rsidP="00AB118B">
            <w:pPr>
              <w:rPr>
                <w:rFonts w:cstheme="minorHAnsi"/>
              </w:rPr>
            </w:pPr>
            <w:r w:rsidRPr="00D34241">
              <w:rPr>
                <w:rFonts w:cstheme="minorHAnsi"/>
              </w:rPr>
              <w:t xml:space="preserve">Prepares </w:t>
            </w:r>
            <w:r w:rsidR="00E748FE">
              <w:rPr>
                <w:rFonts w:cstheme="minorHAnsi"/>
              </w:rPr>
              <w:t>c</w:t>
            </w:r>
            <w:r w:rsidRPr="00D34241">
              <w:rPr>
                <w:rFonts w:cstheme="minorHAnsi"/>
              </w:rPr>
              <w:t>heck/</w:t>
            </w:r>
            <w:r w:rsidR="00E748FE">
              <w:rPr>
                <w:rFonts w:cstheme="minorHAnsi"/>
              </w:rPr>
              <w:t>p</w:t>
            </w:r>
            <w:r w:rsidR="001819C7" w:rsidRPr="00D34241">
              <w:rPr>
                <w:rFonts w:cstheme="minorHAnsi"/>
              </w:rPr>
              <w:t>ayment (has access to unused checks)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19C7" w:rsidRPr="00D34241" w:rsidRDefault="001819C7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819C7" w:rsidRPr="00D34241" w:rsidRDefault="001819C7" w:rsidP="00176F87">
            <w:pPr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shd w:val="clear" w:color="auto" w:fill="FF9900"/>
            <w:noWrap/>
            <w:vAlign w:val="bottom"/>
          </w:tcPr>
          <w:p w:rsidR="000D1DA8" w:rsidRPr="00D34241" w:rsidRDefault="00E748FE" w:rsidP="00AB118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Reviews all purchase documentation and s</w:t>
            </w:r>
            <w:r w:rsidR="000D1DA8" w:rsidRPr="00D34241">
              <w:rPr>
                <w:rFonts w:cstheme="minorHAnsi"/>
              </w:rPr>
              <w:t xml:space="preserve">igns </w:t>
            </w:r>
            <w:r>
              <w:rPr>
                <w:rFonts w:cstheme="minorHAnsi"/>
              </w:rPr>
              <w:t>c</w:t>
            </w:r>
            <w:r w:rsidR="007B33B5" w:rsidRPr="00D34241">
              <w:rPr>
                <w:rFonts w:cstheme="minorHAnsi"/>
              </w:rPr>
              <w:t>heck</w:t>
            </w:r>
            <w:r w:rsidR="00A80B32" w:rsidRPr="00D342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for payment</w:t>
            </w:r>
            <w:r w:rsidR="0051277E">
              <w:rPr>
                <w:rFonts w:cstheme="minorHAnsi"/>
              </w:rPr>
              <w:t xml:space="preserve"> (1</w:t>
            </w:r>
            <w:r w:rsidR="0051277E" w:rsidRPr="00AB118B">
              <w:rPr>
                <w:rFonts w:cstheme="minorHAnsi"/>
                <w:vertAlign w:val="superscript"/>
              </w:rPr>
              <w:t>st</w:t>
            </w:r>
            <w:r w:rsidR="0051277E">
              <w:rPr>
                <w:rFonts w:cstheme="minorHAnsi"/>
              </w:rPr>
              <w:t xml:space="preserve"> signature). May</w:t>
            </w:r>
            <w:r>
              <w:rPr>
                <w:rFonts w:cstheme="minorHAnsi"/>
              </w:rPr>
              <w:t xml:space="preserve"> also </w:t>
            </w:r>
            <w:r w:rsidR="00FD7131">
              <w:rPr>
                <w:rFonts w:cstheme="minorHAnsi"/>
              </w:rPr>
              <w:t>r</w:t>
            </w:r>
            <w:r w:rsidR="00A80B32" w:rsidRPr="00D34241">
              <w:rPr>
                <w:rFonts w:cstheme="minorHAnsi"/>
              </w:rPr>
              <w:t xml:space="preserve">ecord </w:t>
            </w:r>
            <w:r>
              <w:rPr>
                <w:rFonts w:cstheme="minorHAnsi"/>
              </w:rPr>
              <w:t xml:space="preserve">the </w:t>
            </w:r>
            <w:r w:rsidR="00FD7131">
              <w:rPr>
                <w:rFonts w:cstheme="minorHAnsi"/>
              </w:rPr>
              <w:t>e</w:t>
            </w:r>
            <w:r w:rsidR="00A80B32" w:rsidRPr="00D34241">
              <w:rPr>
                <w:rFonts w:cstheme="minorHAnsi"/>
              </w:rPr>
              <w:t>xpenditure after 2</w:t>
            </w:r>
            <w:r w:rsidR="00A80B32" w:rsidRPr="00AB118B">
              <w:rPr>
                <w:rFonts w:cstheme="minorHAnsi"/>
                <w:vertAlign w:val="superscript"/>
              </w:rPr>
              <w:t>nd</w:t>
            </w:r>
            <w:r w:rsidR="00A80B32" w:rsidRPr="00D342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check </w:t>
            </w:r>
            <w:r w:rsidR="00FD7131">
              <w:rPr>
                <w:rFonts w:cstheme="minorHAnsi"/>
              </w:rPr>
              <w:t>s</w:t>
            </w:r>
            <w:r w:rsidR="00A80B32" w:rsidRPr="00D34241">
              <w:rPr>
                <w:rFonts w:cstheme="minorHAnsi"/>
              </w:rPr>
              <w:t>igne</w:t>
            </w:r>
            <w:r>
              <w:rPr>
                <w:rFonts w:cstheme="minorHAnsi"/>
              </w:rPr>
              <w:t>r approves and signs</w:t>
            </w:r>
            <w:r w:rsidR="0051277E">
              <w:rPr>
                <w:rFonts w:cstheme="minorHAnsi"/>
              </w:rPr>
              <w:t>.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0D1DA8" w:rsidRPr="00D34241" w:rsidRDefault="000D1DA8" w:rsidP="00176F87">
            <w:pPr>
              <w:rPr>
                <w:rFonts w:eastAsia="Times New Roman" w:cstheme="minorHAnsi"/>
                <w:b/>
              </w:rPr>
            </w:pPr>
          </w:p>
        </w:tc>
      </w:tr>
      <w:tr w:rsidR="00A80B32" w:rsidRPr="00D34241" w:rsidTr="00AB118B">
        <w:trPr>
          <w:trHeight w:val="300"/>
          <w:jc w:val="center"/>
        </w:trPr>
        <w:tc>
          <w:tcPr>
            <w:tcW w:w="6927" w:type="dxa"/>
            <w:shd w:val="clear" w:color="auto" w:fill="00B0F0"/>
            <w:noWrap/>
            <w:vAlign w:val="bottom"/>
          </w:tcPr>
          <w:p w:rsidR="007B33B5" w:rsidRPr="00D34241" w:rsidRDefault="00E748FE" w:rsidP="00AB118B">
            <w:pPr>
              <w:rPr>
                <w:rFonts w:cstheme="minorHAnsi"/>
              </w:rPr>
            </w:pPr>
            <w:r>
              <w:rPr>
                <w:rFonts w:cstheme="minorHAnsi"/>
              </w:rPr>
              <w:t>Reviews all purchase documentation and s</w:t>
            </w:r>
            <w:r w:rsidR="007B33B5" w:rsidRPr="00D34241">
              <w:rPr>
                <w:rFonts w:cstheme="minorHAnsi"/>
              </w:rPr>
              <w:t>igns</w:t>
            </w:r>
            <w:r w:rsidR="0051277E">
              <w:rPr>
                <w:rFonts w:cstheme="minorHAnsi"/>
              </w:rPr>
              <w:t xml:space="preserve"> (2</w:t>
            </w:r>
            <w:r w:rsidR="0051277E" w:rsidRPr="00AB118B">
              <w:rPr>
                <w:rFonts w:cstheme="minorHAnsi"/>
                <w:vertAlign w:val="superscript"/>
              </w:rPr>
              <w:t>nd</w:t>
            </w:r>
            <w:r w:rsidR="0051277E">
              <w:rPr>
                <w:rFonts w:cstheme="minorHAnsi"/>
              </w:rPr>
              <w:t xml:space="preserve"> signature)</w:t>
            </w:r>
            <w:r w:rsidR="007B33B5" w:rsidRPr="00D34241">
              <w:rPr>
                <w:rFonts w:cstheme="minorHAnsi"/>
              </w:rPr>
              <w:t xml:space="preserve"> </w:t>
            </w:r>
            <w:r w:rsidR="0051277E">
              <w:rPr>
                <w:rFonts w:cstheme="minorHAnsi"/>
              </w:rPr>
              <w:t>and</w:t>
            </w:r>
            <w:r w:rsidR="00A80B32" w:rsidRPr="00D34241">
              <w:rPr>
                <w:rFonts w:cstheme="minorHAnsi"/>
              </w:rPr>
              <w:t xml:space="preserve"> </w:t>
            </w:r>
            <w:r w:rsidR="0051277E">
              <w:rPr>
                <w:rFonts w:cstheme="minorHAnsi"/>
              </w:rPr>
              <w:t>i</w:t>
            </w:r>
            <w:r w:rsidR="002974DE" w:rsidRPr="00D34241">
              <w:rPr>
                <w:rFonts w:cstheme="minorHAnsi"/>
              </w:rPr>
              <w:t xml:space="preserve">ssues </w:t>
            </w:r>
            <w:r w:rsidR="0051277E">
              <w:rPr>
                <w:rFonts w:cstheme="minorHAnsi"/>
              </w:rPr>
              <w:t>c</w:t>
            </w:r>
            <w:r w:rsidR="002974DE" w:rsidRPr="00D34241">
              <w:rPr>
                <w:rFonts w:cstheme="minorHAnsi"/>
              </w:rPr>
              <w:t>heck</w:t>
            </w:r>
            <w:r w:rsidR="0051277E">
              <w:rPr>
                <w:rFonts w:cstheme="minorHAnsi"/>
              </w:rPr>
              <w:t xml:space="preserve">. </w:t>
            </w:r>
            <w:r w:rsidR="00A80B32" w:rsidRPr="00D34241">
              <w:rPr>
                <w:rFonts w:cstheme="minorHAnsi"/>
              </w:rPr>
              <w:t xml:space="preserve">Records </w:t>
            </w:r>
            <w:r w:rsidR="0051277E">
              <w:rPr>
                <w:rFonts w:cstheme="minorHAnsi"/>
              </w:rPr>
              <w:t>e</w:t>
            </w:r>
            <w:r w:rsidR="00A80B32" w:rsidRPr="00D34241">
              <w:rPr>
                <w:rFonts w:cstheme="minorHAnsi"/>
              </w:rPr>
              <w:t>xpenditure</w:t>
            </w:r>
            <w:r w:rsidR="0051277E">
              <w:rPr>
                <w:rFonts w:cstheme="minorHAnsi"/>
              </w:rPr>
              <w:t xml:space="preserve">. 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:rsidR="007B33B5" w:rsidRPr="00D34241" w:rsidRDefault="007B33B5" w:rsidP="00176F87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1224" w:type="dxa"/>
            <w:shd w:val="clear" w:color="auto" w:fill="auto"/>
            <w:noWrap/>
            <w:vAlign w:val="bottom"/>
          </w:tcPr>
          <w:p w:rsidR="007B33B5" w:rsidRPr="00D34241" w:rsidRDefault="007B33B5" w:rsidP="00176F87">
            <w:pPr>
              <w:rPr>
                <w:rFonts w:eastAsia="Times New Roman" w:cstheme="minorHAnsi"/>
                <w:b/>
              </w:rPr>
            </w:pPr>
          </w:p>
        </w:tc>
      </w:tr>
    </w:tbl>
    <w:p w:rsidR="001F4509" w:rsidRPr="00D34241" w:rsidRDefault="001F4509" w:rsidP="00AB118B">
      <w:pPr>
        <w:spacing w:before="120" w:after="0" w:line="240" w:lineRule="auto"/>
        <w:jc w:val="both"/>
        <w:rPr>
          <w:rFonts w:cstheme="minorHAnsi"/>
        </w:rPr>
      </w:pPr>
      <w:r w:rsidRPr="00D34241">
        <w:rPr>
          <w:rFonts w:cstheme="minorHAnsi"/>
        </w:rPr>
        <w:t>Is an employee performing responsibilities in more than one color above? If so, describe any compensating controls or needed changes in responsibilities: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14"/>
      </w:tblGrid>
      <w:tr w:rsidR="00C50126" w:rsidRPr="00D34241" w:rsidTr="00AB118B">
        <w:trPr>
          <w:trHeight w:val="1008"/>
          <w:jc w:val="center"/>
        </w:trPr>
        <w:tc>
          <w:tcPr>
            <w:tcW w:w="9414" w:type="dxa"/>
          </w:tcPr>
          <w:p w:rsidR="00C50126" w:rsidRPr="00D34241" w:rsidRDefault="00C50126" w:rsidP="001159CF">
            <w:pPr>
              <w:jc w:val="both"/>
              <w:rPr>
                <w:rFonts w:cstheme="minorHAnsi"/>
              </w:rPr>
            </w:pPr>
          </w:p>
        </w:tc>
      </w:tr>
    </w:tbl>
    <w:p w:rsidR="00B1619A" w:rsidRDefault="00B1619A" w:rsidP="00465C38">
      <w:pPr>
        <w:spacing w:line="240" w:lineRule="auto"/>
        <w:rPr>
          <w:b/>
          <w:sz w:val="36"/>
          <w:szCs w:val="36"/>
          <w:highlight w:val="darkGray"/>
        </w:rPr>
        <w:sectPr w:rsidR="00B1619A" w:rsidSect="009A11CC">
          <w:headerReference w:type="default" r:id="rId1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44E6A" w:rsidRPr="00AB118B" w:rsidRDefault="0051277E" w:rsidP="00AB118B">
      <w:pPr>
        <w:spacing w:after="120" w:line="240" w:lineRule="auto"/>
        <w:rPr>
          <w:rFonts w:ascii="Calibri" w:eastAsia="Times New Roman" w:hAnsi="Calibri" w:cs="Calibri"/>
          <w:color w:val="000000"/>
          <w:szCs w:val="24"/>
        </w:rPr>
      </w:pPr>
      <w:proofErr w:type="gramStart"/>
      <w:r w:rsidRPr="00AB118B">
        <w:rPr>
          <w:rFonts w:ascii="Calibri" w:eastAsia="Times New Roman" w:hAnsi="Calibri" w:cs="Calibri"/>
          <w:color w:val="000000"/>
          <w:szCs w:val="24"/>
        </w:rPr>
        <w:lastRenderedPageBreak/>
        <w:t>S</w:t>
      </w:r>
      <w:r w:rsidR="00844E6A" w:rsidRPr="00AB118B">
        <w:rPr>
          <w:rFonts w:ascii="Calibri" w:eastAsia="Times New Roman" w:hAnsi="Calibri" w:cs="Calibri"/>
          <w:color w:val="000000"/>
          <w:szCs w:val="24"/>
        </w:rPr>
        <w:t xml:space="preserve">elect </w:t>
      </w:r>
      <w:r w:rsidRPr="00AB118B">
        <w:rPr>
          <w:rFonts w:ascii="Calibri" w:eastAsia="Times New Roman" w:hAnsi="Calibri" w:cs="Calibri"/>
          <w:color w:val="000000"/>
          <w:szCs w:val="24"/>
          <w:u w:val="single"/>
        </w:rPr>
        <w:t xml:space="preserve"> 3</w:t>
      </w:r>
      <w:proofErr w:type="gramEnd"/>
      <w:r w:rsidRPr="00AB118B">
        <w:rPr>
          <w:rFonts w:ascii="Calibri" w:eastAsia="Times New Roman" w:hAnsi="Calibri" w:cs="Calibri"/>
          <w:color w:val="000000"/>
          <w:szCs w:val="24"/>
          <w:u w:val="single"/>
        </w:rPr>
        <w:t xml:space="preserve"> </w:t>
      </w:r>
      <w:r w:rsidRPr="00AB118B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844E6A" w:rsidRPr="00AB118B">
        <w:rPr>
          <w:rFonts w:ascii="Calibri" w:eastAsia="Times New Roman" w:hAnsi="Calibri" w:cs="Calibri"/>
          <w:color w:val="000000"/>
          <w:szCs w:val="24"/>
        </w:rPr>
        <w:t>months</w:t>
      </w:r>
      <w:r w:rsidR="00AF31F8" w:rsidRPr="00AB118B">
        <w:rPr>
          <w:rFonts w:ascii="Calibri" w:eastAsia="Times New Roman" w:hAnsi="Calibri" w:cs="Calibri"/>
          <w:color w:val="000000"/>
          <w:szCs w:val="24"/>
        </w:rPr>
        <w:t>’ bank reconciliations and r</w:t>
      </w:r>
      <w:r w:rsidR="00844E6A" w:rsidRPr="00AB118B">
        <w:rPr>
          <w:rFonts w:ascii="Calibri" w:eastAsia="Times New Roman" w:hAnsi="Calibri" w:cs="Calibri"/>
          <w:color w:val="000000"/>
          <w:szCs w:val="24"/>
        </w:rPr>
        <w:t xml:space="preserve">eview </w:t>
      </w:r>
      <w:r w:rsidRPr="00AB118B">
        <w:rPr>
          <w:rFonts w:ascii="Calibri" w:eastAsia="Times New Roman" w:hAnsi="Calibri" w:cs="Calibri"/>
          <w:color w:val="000000"/>
          <w:szCs w:val="24"/>
        </w:rPr>
        <w:t xml:space="preserve">reconciliations and supporting documents </w:t>
      </w:r>
      <w:r w:rsidR="009A0B1F" w:rsidRPr="00AB118B">
        <w:rPr>
          <w:rFonts w:ascii="Calibri" w:eastAsia="Times New Roman" w:hAnsi="Calibri" w:cs="Calibri"/>
          <w:color w:val="000000"/>
          <w:szCs w:val="24"/>
        </w:rPr>
        <w:t>to determine: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08"/>
        <w:gridCol w:w="1890"/>
        <w:gridCol w:w="1800"/>
      </w:tblGrid>
      <w:tr w:rsidR="0051277E" w:rsidRPr="0051277E" w:rsidTr="00AB118B">
        <w:trPr>
          <w:trHeight w:val="432"/>
        </w:trPr>
        <w:tc>
          <w:tcPr>
            <w:tcW w:w="1908" w:type="dxa"/>
            <w:vAlign w:val="bottom"/>
          </w:tcPr>
          <w:p w:rsidR="0051277E" w:rsidRPr="00AB118B" w:rsidRDefault="0051277E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B118B">
              <w:rPr>
                <w:rFonts w:ascii="Calibri" w:eastAsia="Times New Roman" w:hAnsi="Calibri" w:cs="Calibri"/>
                <w:b/>
                <w:color w:val="000000"/>
              </w:rPr>
              <w:t>Month 1</w:t>
            </w:r>
          </w:p>
        </w:tc>
        <w:tc>
          <w:tcPr>
            <w:tcW w:w="1890" w:type="dxa"/>
            <w:vAlign w:val="bottom"/>
          </w:tcPr>
          <w:p w:rsidR="0051277E" w:rsidRPr="00AB118B" w:rsidRDefault="0051277E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B118B">
              <w:rPr>
                <w:rFonts w:ascii="Calibri" w:eastAsia="Times New Roman" w:hAnsi="Calibri" w:cs="Calibri"/>
                <w:b/>
                <w:color w:val="000000"/>
              </w:rPr>
              <w:t>Month 2</w:t>
            </w:r>
          </w:p>
        </w:tc>
        <w:tc>
          <w:tcPr>
            <w:tcW w:w="1800" w:type="dxa"/>
            <w:vAlign w:val="bottom"/>
          </w:tcPr>
          <w:p w:rsidR="0051277E" w:rsidRPr="00AB118B" w:rsidRDefault="0051277E" w:rsidP="00AB118B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AB118B">
              <w:rPr>
                <w:rFonts w:ascii="Calibri" w:eastAsia="Times New Roman" w:hAnsi="Calibri" w:cs="Calibri"/>
                <w:b/>
                <w:color w:val="000000"/>
              </w:rPr>
              <w:t>Month 3</w:t>
            </w:r>
          </w:p>
        </w:tc>
      </w:tr>
      <w:tr w:rsidR="0051277E" w:rsidRPr="0051277E" w:rsidTr="00AB118B">
        <w:trPr>
          <w:trHeight w:val="432"/>
        </w:trPr>
        <w:tc>
          <w:tcPr>
            <w:tcW w:w="1908" w:type="dxa"/>
          </w:tcPr>
          <w:p w:rsidR="0051277E" w:rsidRPr="00AB118B" w:rsidRDefault="0051277E" w:rsidP="00AB118B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90" w:type="dxa"/>
          </w:tcPr>
          <w:p w:rsidR="0051277E" w:rsidRPr="00AB118B" w:rsidRDefault="0051277E" w:rsidP="00AB118B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</w:tcPr>
          <w:p w:rsidR="0051277E" w:rsidRPr="00AB118B" w:rsidRDefault="0051277E" w:rsidP="00AB118B">
            <w:pPr>
              <w:spacing w:after="12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1277E" w:rsidRPr="00AB118B" w:rsidRDefault="0051277E" w:rsidP="00AB118B">
      <w:pPr>
        <w:spacing w:after="120" w:line="240" w:lineRule="auto"/>
        <w:rPr>
          <w:rFonts w:ascii="Calibri" w:eastAsia="Times New Roman" w:hAnsi="Calibri" w:cs="Calibri"/>
          <w:color w:val="000000"/>
        </w:rPr>
      </w:pPr>
    </w:p>
    <w:tbl>
      <w:tblPr>
        <w:tblStyle w:val="TableGrid"/>
        <w:tblW w:w="0" w:type="auto"/>
        <w:jc w:val="center"/>
        <w:tblInd w:w="81" w:type="dxa"/>
        <w:tblLayout w:type="fixed"/>
        <w:tblLook w:val="04A0" w:firstRow="1" w:lastRow="0" w:firstColumn="1" w:lastColumn="0" w:noHBand="0" w:noVBand="1"/>
      </w:tblPr>
      <w:tblGrid>
        <w:gridCol w:w="9341"/>
      </w:tblGrid>
      <w:tr w:rsidR="00AF31F8" w:rsidRPr="005D7159" w:rsidTr="00DD4553">
        <w:trPr>
          <w:trHeight w:val="300"/>
          <w:jc w:val="center"/>
        </w:trPr>
        <w:tc>
          <w:tcPr>
            <w:tcW w:w="9341" w:type="dxa"/>
            <w:noWrap/>
            <w:vAlign w:val="bottom"/>
          </w:tcPr>
          <w:p w:rsidR="00AF31F8" w:rsidRPr="0051277E" w:rsidRDefault="00AF31F8" w:rsidP="005D7159">
            <w:pPr>
              <w:pStyle w:val="ListParagraph"/>
              <w:numPr>
                <w:ilvl w:val="0"/>
                <w:numId w:val="29"/>
              </w:numPr>
              <w:ind w:left="333"/>
              <w:jc w:val="both"/>
              <w:rPr>
                <w:rFonts w:cstheme="minorHAnsi"/>
                <w:bCs/>
              </w:rPr>
            </w:pPr>
            <w:r w:rsidRPr="0051277E">
              <w:rPr>
                <w:rFonts w:cstheme="minorHAnsi"/>
                <w:bCs/>
              </w:rPr>
              <w:t xml:space="preserve">Was the </w:t>
            </w:r>
            <w:r w:rsidR="00A43B01" w:rsidRPr="0051277E">
              <w:rPr>
                <w:rFonts w:cstheme="minorHAnsi"/>
                <w:bCs/>
              </w:rPr>
              <w:t xml:space="preserve">reconciliation prepared by one </w:t>
            </w:r>
            <w:r w:rsidRPr="0051277E">
              <w:rPr>
                <w:rFonts w:cstheme="minorHAnsi"/>
                <w:bCs/>
              </w:rPr>
              <w:t xml:space="preserve">employee </w:t>
            </w:r>
            <w:r w:rsidR="00A43B01" w:rsidRPr="0051277E">
              <w:rPr>
                <w:rFonts w:cstheme="minorHAnsi"/>
                <w:bCs/>
              </w:rPr>
              <w:t xml:space="preserve">and reviewed by another </w:t>
            </w:r>
            <w:r w:rsidRPr="0051277E">
              <w:rPr>
                <w:rFonts w:cstheme="minorHAnsi"/>
                <w:bCs/>
              </w:rPr>
              <w:t>employee</w:t>
            </w:r>
            <w:r w:rsidR="00A43B01" w:rsidRPr="0051277E">
              <w:rPr>
                <w:rFonts w:cstheme="minorHAnsi"/>
                <w:bCs/>
              </w:rPr>
              <w:t>? Was the reviewer independent of check processing duties?</w:t>
            </w:r>
          </w:p>
        </w:tc>
      </w:tr>
      <w:tr w:rsidR="00A43B01" w:rsidRPr="0051277E" w:rsidTr="00AB118B">
        <w:trPr>
          <w:trHeight w:val="720"/>
          <w:jc w:val="center"/>
        </w:trPr>
        <w:tc>
          <w:tcPr>
            <w:tcW w:w="9341" w:type="dxa"/>
            <w:noWrap/>
          </w:tcPr>
          <w:p w:rsidR="00A43B01" w:rsidRPr="0051277E" w:rsidRDefault="00A43B01" w:rsidP="00AB118B">
            <w:pPr>
              <w:rPr>
                <w:rFonts w:cstheme="minorHAnsi"/>
                <w:bCs/>
              </w:rPr>
            </w:pPr>
          </w:p>
        </w:tc>
      </w:tr>
      <w:tr w:rsidR="00AF31F8" w:rsidRPr="005D7159" w:rsidTr="00DD4553">
        <w:trPr>
          <w:trHeight w:val="300"/>
          <w:jc w:val="center"/>
        </w:trPr>
        <w:tc>
          <w:tcPr>
            <w:tcW w:w="9341" w:type="dxa"/>
            <w:noWrap/>
            <w:vAlign w:val="bottom"/>
          </w:tcPr>
          <w:p w:rsidR="00AF31F8" w:rsidRPr="005D7159" w:rsidRDefault="00AF31F8" w:rsidP="005D7159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theme="minorHAnsi"/>
                <w:bCs/>
              </w:rPr>
            </w:pPr>
            <w:r w:rsidRPr="005D7159">
              <w:rPr>
                <w:rFonts w:cstheme="minorHAnsi"/>
                <w:bCs/>
              </w:rPr>
              <w:t xml:space="preserve">Was the reconciliation prepared </w:t>
            </w:r>
            <w:r w:rsidR="00A43B01" w:rsidRPr="005D7159">
              <w:rPr>
                <w:rFonts w:cstheme="minorHAnsi"/>
                <w:bCs/>
              </w:rPr>
              <w:t>and reviewed within a reasonable amount of time after the statement was received</w:t>
            </w:r>
            <w:r w:rsidRPr="005D7159">
              <w:rPr>
                <w:rFonts w:cstheme="minorHAnsi"/>
                <w:bCs/>
              </w:rPr>
              <w:t>?</w:t>
            </w:r>
          </w:p>
        </w:tc>
      </w:tr>
      <w:tr w:rsidR="00A43B01" w:rsidRPr="0051277E" w:rsidTr="00AB118B">
        <w:trPr>
          <w:trHeight w:val="720"/>
          <w:jc w:val="center"/>
        </w:trPr>
        <w:tc>
          <w:tcPr>
            <w:tcW w:w="9341" w:type="dxa"/>
            <w:noWrap/>
          </w:tcPr>
          <w:p w:rsidR="00A43B01" w:rsidRPr="0051277E" w:rsidRDefault="00A43B01" w:rsidP="00AB118B">
            <w:pPr>
              <w:rPr>
                <w:rFonts w:cstheme="minorHAnsi"/>
                <w:bCs/>
              </w:rPr>
            </w:pPr>
          </w:p>
        </w:tc>
      </w:tr>
      <w:tr w:rsidR="00AF31F8" w:rsidRPr="005D7159" w:rsidTr="00DD4553">
        <w:trPr>
          <w:trHeight w:val="300"/>
          <w:jc w:val="center"/>
        </w:trPr>
        <w:tc>
          <w:tcPr>
            <w:tcW w:w="9341" w:type="dxa"/>
            <w:noWrap/>
            <w:vAlign w:val="bottom"/>
          </w:tcPr>
          <w:p w:rsidR="00AF31F8" w:rsidRPr="005D7159" w:rsidRDefault="00AF31F8" w:rsidP="005D7159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theme="minorHAnsi"/>
                <w:bCs/>
              </w:rPr>
            </w:pPr>
            <w:r w:rsidRPr="005D7159">
              <w:rPr>
                <w:rFonts w:cstheme="minorHAnsi"/>
                <w:bCs/>
              </w:rPr>
              <w:t>Does the reconciliation show evidence that</w:t>
            </w:r>
            <w:r w:rsidR="00A43B01" w:rsidRPr="005D7159">
              <w:rPr>
                <w:rFonts w:cstheme="minorHAnsi"/>
                <w:bCs/>
              </w:rPr>
              <w:t xml:space="preserve"> all deposits and disbursements were compared to supporting documentation?</w:t>
            </w:r>
          </w:p>
        </w:tc>
      </w:tr>
      <w:tr w:rsidR="00A43B01" w:rsidRPr="0051277E" w:rsidTr="00AB118B">
        <w:trPr>
          <w:trHeight w:val="720"/>
          <w:jc w:val="center"/>
        </w:trPr>
        <w:tc>
          <w:tcPr>
            <w:tcW w:w="9341" w:type="dxa"/>
            <w:noWrap/>
          </w:tcPr>
          <w:p w:rsidR="00A43B01" w:rsidRPr="0051277E" w:rsidRDefault="00A43B01" w:rsidP="00AB118B">
            <w:pPr>
              <w:rPr>
                <w:rFonts w:cstheme="minorHAnsi"/>
                <w:bCs/>
              </w:rPr>
            </w:pPr>
          </w:p>
        </w:tc>
      </w:tr>
      <w:tr w:rsidR="00AF31F8" w:rsidRPr="005D7159" w:rsidTr="00DD4553">
        <w:trPr>
          <w:trHeight w:val="300"/>
          <w:jc w:val="center"/>
        </w:trPr>
        <w:tc>
          <w:tcPr>
            <w:tcW w:w="9341" w:type="dxa"/>
            <w:noWrap/>
            <w:vAlign w:val="bottom"/>
          </w:tcPr>
          <w:p w:rsidR="00AF31F8" w:rsidRPr="005D7159" w:rsidRDefault="00A43B01" w:rsidP="005D7159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theme="minorHAnsi"/>
                <w:bCs/>
              </w:rPr>
            </w:pPr>
            <w:r w:rsidRPr="005D7159">
              <w:rPr>
                <w:rFonts w:cstheme="minorHAnsi"/>
                <w:bCs/>
              </w:rPr>
              <w:t>Were b</w:t>
            </w:r>
            <w:r w:rsidR="00AF31F8" w:rsidRPr="005D7159">
              <w:rPr>
                <w:rFonts w:cstheme="minorHAnsi"/>
                <w:bCs/>
              </w:rPr>
              <w:t>ank transfers</w:t>
            </w:r>
            <w:r w:rsidRPr="005D7159">
              <w:rPr>
                <w:rFonts w:cstheme="minorHAnsi"/>
                <w:bCs/>
              </w:rPr>
              <w:t xml:space="preserve">, if any, investigated to determine they were appropriate (generally auxiliary operations accounts should not have transfers to or from other accounts)? </w:t>
            </w:r>
          </w:p>
        </w:tc>
      </w:tr>
      <w:tr w:rsidR="00A43B01" w:rsidRPr="0051277E" w:rsidTr="00AB118B">
        <w:trPr>
          <w:trHeight w:val="720"/>
          <w:jc w:val="center"/>
        </w:trPr>
        <w:tc>
          <w:tcPr>
            <w:tcW w:w="9341" w:type="dxa"/>
            <w:noWrap/>
          </w:tcPr>
          <w:p w:rsidR="00A43B01" w:rsidRPr="0051277E" w:rsidRDefault="00A43B01" w:rsidP="00AB118B">
            <w:pPr>
              <w:pStyle w:val="ListParagraph"/>
              <w:ind w:left="360"/>
              <w:rPr>
                <w:rFonts w:cstheme="minorHAnsi"/>
              </w:rPr>
            </w:pPr>
          </w:p>
          <w:p w:rsidR="00A43B01" w:rsidRPr="0051277E" w:rsidRDefault="00A43B01" w:rsidP="00AB118B">
            <w:pPr>
              <w:rPr>
                <w:rFonts w:cstheme="minorHAnsi"/>
              </w:rPr>
            </w:pPr>
          </w:p>
        </w:tc>
      </w:tr>
      <w:tr w:rsidR="00CC0DB3" w:rsidRPr="005D7159" w:rsidTr="00DD4553">
        <w:trPr>
          <w:trHeight w:val="300"/>
          <w:jc w:val="center"/>
        </w:trPr>
        <w:tc>
          <w:tcPr>
            <w:tcW w:w="9341" w:type="dxa"/>
            <w:noWrap/>
            <w:vAlign w:val="bottom"/>
          </w:tcPr>
          <w:p w:rsidR="00CC0DB3" w:rsidRPr="005D7159" w:rsidRDefault="00CC0DB3" w:rsidP="005D7159">
            <w:pPr>
              <w:pStyle w:val="ListParagraph"/>
              <w:numPr>
                <w:ilvl w:val="0"/>
                <w:numId w:val="29"/>
              </w:numPr>
              <w:ind w:left="360"/>
              <w:jc w:val="both"/>
              <w:rPr>
                <w:rFonts w:cstheme="minorHAnsi"/>
                <w:bCs/>
              </w:rPr>
            </w:pPr>
            <w:r w:rsidRPr="005D7159">
              <w:rPr>
                <w:rFonts w:cstheme="minorHAnsi"/>
                <w:bCs/>
              </w:rPr>
              <w:t>Were there any cash withdrawals?</w:t>
            </w:r>
            <w:r w:rsidR="0036547F" w:rsidRPr="005D7159">
              <w:rPr>
                <w:rFonts w:cstheme="minorHAnsi"/>
                <w:bCs/>
              </w:rPr>
              <w:t xml:space="preserve">  (ATM or otherwise)</w:t>
            </w:r>
            <w:r w:rsidRPr="005D7159">
              <w:rPr>
                <w:rFonts w:cstheme="minorHAnsi"/>
                <w:bCs/>
              </w:rPr>
              <w:t xml:space="preserve"> </w:t>
            </w:r>
          </w:p>
        </w:tc>
      </w:tr>
      <w:tr w:rsidR="00CC0DB3" w:rsidRPr="0051277E" w:rsidTr="00AB118B">
        <w:trPr>
          <w:trHeight w:val="720"/>
          <w:jc w:val="center"/>
        </w:trPr>
        <w:tc>
          <w:tcPr>
            <w:tcW w:w="9341" w:type="dxa"/>
            <w:noWrap/>
          </w:tcPr>
          <w:p w:rsidR="00CC0DB3" w:rsidRPr="0051277E" w:rsidRDefault="00CC0DB3" w:rsidP="00AB118B">
            <w:pPr>
              <w:rPr>
                <w:rFonts w:cstheme="minorHAnsi"/>
              </w:rPr>
            </w:pPr>
          </w:p>
        </w:tc>
      </w:tr>
    </w:tbl>
    <w:p w:rsidR="00FC2683" w:rsidRPr="00AB118B" w:rsidRDefault="00FC2683" w:rsidP="00962342">
      <w:pPr>
        <w:pStyle w:val="ListParagraph"/>
        <w:spacing w:after="0" w:line="240" w:lineRule="auto"/>
        <w:ind w:left="180"/>
        <w:jc w:val="both"/>
        <w:rPr>
          <w:rFonts w:ascii="Calibri" w:eastAsia="Times New Roman" w:hAnsi="Calibri" w:cs="Calibri"/>
          <w:color w:val="000000"/>
        </w:rPr>
      </w:pPr>
    </w:p>
    <w:p w:rsidR="001F4509" w:rsidRDefault="00DD03C0">
      <w:pPr>
        <w:rPr>
          <w:rFonts w:ascii="Calibri" w:eastAsia="Times New Roman" w:hAnsi="Calibri" w:cs="Calibri"/>
          <w:color w:val="000000"/>
          <w:sz w:val="24"/>
          <w:szCs w:val="24"/>
        </w:rPr>
        <w:sectPr w:rsidR="001F4509" w:rsidSect="009A11CC">
          <w:head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B118B">
        <w:rPr>
          <w:rFonts w:ascii="Calibri" w:eastAsia="Times New Roman" w:hAnsi="Calibri" w:cs="Calibri"/>
          <w:color w:val="000000"/>
        </w:rPr>
        <w:br w:type="page"/>
      </w:r>
    </w:p>
    <w:tbl>
      <w:tblPr>
        <w:tblW w:w="9900" w:type="dxa"/>
        <w:tblInd w:w="-72" w:type="dxa"/>
        <w:tblLook w:val="04A0" w:firstRow="1" w:lastRow="0" w:firstColumn="1" w:lastColumn="0" w:noHBand="0" w:noVBand="1"/>
      </w:tblPr>
      <w:tblGrid>
        <w:gridCol w:w="2005"/>
        <w:gridCol w:w="3852"/>
        <w:gridCol w:w="1268"/>
        <w:gridCol w:w="1429"/>
        <w:gridCol w:w="1346"/>
      </w:tblGrid>
      <w:tr w:rsidR="00DD03C0" w:rsidRPr="00FD7170" w:rsidTr="00AB118B">
        <w:trPr>
          <w:trHeight w:hRule="exact" w:val="288"/>
        </w:trPr>
        <w:tc>
          <w:tcPr>
            <w:tcW w:w="200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AB118B" w:rsidRDefault="00DD03C0" w:rsidP="00DD03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B11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 xml:space="preserve">Inventory Area: </w:t>
            </w:r>
          </w:p>
        </w:tc>
        <w:tc>
          <w:tcPr>
            <w:tcW w:w="385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D03C0" w:rsidRPr="00AB118B" w:rsidRDefault="00DD03C0" w:rsidP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DD03C0" w:rsidRPr="00AB118B" w:rsidRDefault="00DD03C0" w:rsidP="00DD03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B11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Date of last inventory: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D03C0" w:rsidRPr="00AB118B" w:rsidRDefault="00DD03C0" w:rsidP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AB118B" w:rsidRDefault="00DD03C0" w:rsidP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AB118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Circle response below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411">
              <w:rPr>
                <w:rFonts w:ascii="Calibri" w:eastAsia="Times New Roman" w:hAnsi="Calibri" w:cs="Calibri"/>
                <w:color w:val="000000"/>
              </w:rPr>
              <w:t>Does the District maintain Perpetual or Periodic Inventory records?</w:t>
            </w:r>
          </w:p>
        </w:tc>
        <w:tc>
          <w:tcPr>
            <w:tcW w:w="27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3C0" w:rsidRPr="00AE11C4" w:rsidRDefault="00DD03C0">
            <w:pPr>
              <w:tabs>
                <w:tab w:val="left" w:pos="237"/>
                <w:tab w:val="left" w:pos="140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Perpetual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Periodic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411">
              <w:rPr>
                <w:rFonts w:ascii="Calibri" w:eastAsia="Times New Roman" w:hAnsi="Calibri" w:cs="Calibri"/>
                <w:color w:val="000000"/>
              </w:rPr>
              <w:t>If Perpetual, was an inventory completed within the last 3 years?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3411">
              <w:rPr>
                <w:rFonts w:ascii="Calibri" w:eastAsia="Times New Roman" w:hAnsi="Calibri" w:cs="Calibri"/>
                <w:color w:val="000000"/>
              </w:rPr>
              <w:t>If Periodic, was an inventory completed within the last year?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  <w:t>Yes</w:t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Does</w:t>
            </w:r>
            <w:r w:rsidRPr="00C33411">
              <w:rPr>
                <w:rFonts w:ascii="Calibri" w:eastAsia="Times New Roman" w:hAnsi="Calibri" w:cs="Calibri"/>
                <w:color w:val="000000"/>
              </w:rPr>
              <w:t xml:space="preserve"> the District</w:t>
            </w:r>
            <w:r>
              <w:rPr>
                <w:rFonts w:ascii="Calibri" w:eastAsia="Times New Roman" w:hAnsi="Calibri" w:cs="Calibri"/>
                <w:color w:val="000000"/>
              </w:rPr>
              <w:t>’s Inventory List</w:t>
            </w:r>
            <w:r w:rsidRPr="00C3341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include: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Item/ Unit Description</w:t>
            </w:r>
          </w:p>
        </w:tc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Purchase Document Number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Quantity on Hand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Unit Cost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Extended Cost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  <w:tr w:rsidR="00DD03C0" w:rsidRPr="00C33411" w:rsidTr="00AB118B">
        <w:trPr>
          <w:trHeight w:val="432"/>
        </w:trPr>
        <w:tc>
          <w:tcPr>
            <w:tcW w:w="71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D03C0" w:rsidRPr="00C33411" w:rsidRDefault="00DD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Page Totals and Grand Total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03C0" w:rsidRPr="00AE11C4" w:rsidRDefault="00DD03C0" w:rsidP="00AB118B">
            <w:pPr>
              <w:tabs>
                <w:tab w:val="left" w:pos="507"/>
                <w:tab w:val="left" w:pos="1677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 xml:space="preserve">Yes </w:t>
            </w:r>
            <w:r>
              <w:rPr>
                <w:rFonts w:ascii="Calibri" w:eastAsia="Times New Roman" w:hAnsi="Calibri" w:cs="Calibri"/>
                <w:color w:val="000000"/>
              </w:rPr>
              <w:tab/>
            </w:r>
            <w:r w:rsidRPr="00AE11C4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</w:tr>
    </w:tbl>
    <w:p w:rsidR="00DD03C0" w:rsidRPr="00AB118B" w:rsidRDefault="00DD03C0" w:rsidP="00AB118B">
      <w:pPr>
        <w:spacing w:before="120" w:after="120" w:line="240" w:lineRule="auto"/>
        <w:ind w:left="-187"/>
      </w:pPr>
      <w:r w:rsidRPr="00AB118B">
        <w:t>Resolve any “No” answers and explain resolution below:</w:t>
      </w:r>
    </w:p>
    <w:tbl>
      <w:tblPr>
        <w:tblStyle w:val="TableGrid"/>
        <w:tblW w:w="9810" w:type="dxa"/>
        <w:tblInd w:w="-72" w:type="dxa"/>
        <w:tblLook w:val="04A0" w:firstRow="1" w:lastRow="0" w:firstColumn="1" w:lastColumn="0" w:noHBand="0" w:noVBand="1"/>
      </w:tblPr>
      <w:tblGrid>
        <w:gridCol w:w="9810"/>
      </w:tblGrid>
      <w:tr w:rsidR="00DD03C0" w:rsidRPr="00FD7170" w:rsidTr="00AB118B">
        <w:trPr>
          <w:trHeight w:val="1296"/>
        </w:trPr>
        <w:tc>
          <w:tcPr>
            <w:tcW w:w="9810" w:type="dxa"/>
          </w:tcPr>
          <w:p w:rsidR="00DD03C0" w:rsidRPr="00AB118B" w:rsidRDefault="00DD03C0" w:rsidP="00AB118B"/>
        </w:tc>
      </w:tr>
    </w:tbl>
    <w:p w:rsidR="00DD03C0" w:rsidRDefault="00DD03C0" w:rsidP="00DD03C0">
      <w:pPr>
        <w:spacing w:after="0" w:line="240" w:lineRule="auto"/>
        <w:rPr>
          <w:sz w:val="24"/>
          <w:szCs w:val="24"/>
        </w:rPr>
      </w:pPr>
    </w:p>
    <w:p w:rsidR="00FD7170" w:rsidRDefault="00FD7170">
      <w:pPr>
        <w:rPr>
          <w:i/>
          <w:sz w:val="28"/>
          <w:szCs w:val="24"/>
        </w:rPr>
      </w:pPr>
      <w:r>
        <w:rPr>
          <w:i/>
          <w:sz w:val="28"/>
          <w:szCs w:val="24"/>
        </w:rPr>
        <w:br w:type="page"/>
      </w:r>
    </w:p>
    <w:p w:rsidR="00DD03C0" w:rsidRPr="00AB118B" w:rsidRDefault="00DD03C0" w:rsidP="00DD03C0">
      <w:pPr>
        <w:spacing w:line="240" w:lineRule="auto"/>
        <w:ind w:left="-180"/>
        <w:jc w:val="both"/>
        <w:rPr>
          <w:rFonts w:cstheme="minorHAnsi"/>
          <w:i/>
        </w:rPr>
      </w:pPr>
      <w:r w:rsidRPr="00AB118B">
        <w:rPr>
          <w:rFonts w:cstheme="minorHAnsi"/>
          <w:i/>
        </w:rPr>
        <w:lastRenderedPageBreak/>
        <w:t>The following tests of inventory accuracy can be done at any time for Perpetual Inventory Systems and immediately following an inventory in Periodic Inventory Systems to validate inventory results.</w:t>
      </w:r>
    </w:p>
    <w:p w:rsidR="00DD03C0" w:rsidRPr="00AB118B" w:rsidRDefault="00DD03C0" w:rsidP="00DD03C0">
      <w:pPr>
        <w:spacing w:line="240" w:lineRule="auto"/>
        <w:ind w:left="-180"/>
        <w:rPr>
          <w:rFonts w:cstheme="minorHAnsi"/>
          <w:b/>
          <w:sz w:val="24"/>
          <w:szCs w:val="24"/>
        </w:rPr>
      </w:pPr>
      <w:r w:rsidRPr="00105DF8">
        <w:rPr>
          <w:rFonts w:cstheme="minorHAnsi"/>
          <w:b/>
          <w:sz w:val="24"/>
          <w:szCs w:val="24"/>
        </w:rPr>
        <w:t>Inventory Area: ____________________</w:t>
      </w:r>
      <w:r w:rsidRPr="00105DF8">
        <w:rPr>
          <w:rFonts w:cstheme="minorHAnsi"/>
          <w:b/>
          <w:sz w:val="24"/>
          <w:szCs w:val="24"/>
        </w:rPr>
        <w:tab/>
      </w:r>
      <w:r w:rsidRPr="00105DF8">
        <w:rPr>
          <w:rFonts w:cstheme="minorHAnsi"/>
          <w:b/>
          <w:sz w:val="24"/>
          <w:szCs w:val="24"/>
        </w:rPr>
        <w:tab/>
      </w:r>
    </w:p>
    <w:p w:rsidR="00DD03C0" w:rsidRPr="00AB118B" w:rsidRDefault="00DD03C0" w:rsidP="00DD03C0">
      <w:pPr>
        <w:spacing w:line="240" w:lineRule="auto"/>
        <w:ind w:left="-180"/>
        <w:jc w:val="both"/>
        <w:rPr>
          <w:rFonts w:cstheme="minorHAnsi"/>
        </w:rPr>
      </w:pPr>
      <w:proofErr w:type="gramStart"/>
      <w:r w:rsidRPr="00AB118B">
        <w:rPr>
          <w:rFonts w:cstheme="minorHAnsi"/>
        </w:rPr>
        <w:t xml:space="preserve">Select </w:t>
      </w:r>
      <w:r w:rsidR="00FD7170">
        <w:rPr>
          <w:rFonts w:cstheme="minorHAnsi"/>
          <w:u w:val="single"/>
        </w:rPr>
        <w:t xml:space="preserve"> 5</w:t>
      </w:r>
      <w:proofErr w:type="gramEnd"/>
      <w:r w:rsidR="00FD7170">
        <w:rPr>
          <w:rFonts w:cstheme="minorHAnsi"/>
          <w:u w:val="single"/>
        </w:rPr>
        <w:t xml:space="preserve"> </w:t>
      </w:r>
      <w:r w:rsidR="00FD7170" w:rsidRPr="00AB118B">
        <w:rPr>
          <w:rFonts w:cstheme="minorHAnsi"/>
        </w:rPr>
        <w:t xml:space="preserve"> </w:t>
      </w:r>
      <w:r w:rsidRPr="00AB118B">
        <w:rPr>
          <w:rFonts w:cstheme="minorHAnsi"/>
        </w:rPr>
        <w:t>items from the District’s stock of items for sale and agree them to the District’s Inventory List.</w:t>
      </w:r>
    </w:p>
    <w:tbl>
      <w:tblPr>
        <w:tblW w:w="9450" w:type="dxa"/>
        <w:tblInd w:w="108" w:type="dxa"/>
        <w:tblLook w:val="04A0" w:firstRow="1" w:lastRow="0" w:firstColumn="1" w:lastColumn="0" w:noHBand="0" w:noVBand="1"/>
      </w:tblPr>
      <w:tblGrid>
        <w:gridCol w:w="577"/>
        <w:gridCol w:w="4310"/>
        <w:gridCol w:w="1632"/>
        <w:gridCol w:w="2931"/>
      </w:tblGrid>
      <w:tr w:rsidR="00DD03C0" w:rsidRPr="00FD7170" w:rsidTr="00AB118B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Item/Unit Description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Quantity on Hand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Does the Description and Quantity on Hand Agree to the Inventory List?</w:t>
            </w:r>
          </w:p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(Yes/No</w:t>
            </w:r>
            <w:r w:rsidR="00FD7170">
              <w:rPr>
                <w:rFonts w:eastAsia="Times New Roman" w:cstheme="minorHAnsi"/>
                <w:b/>
                <w:bCs/>
                <w:color w:val="000000"/>
              </w:rPr>
              <w:t>)</w:t>
            </w:r>
          </w:p>
        </w:tc>
      </w:tr>
      <w:tr w:rsidR="00DD03C0" w:rsidRPr="00FD7170" w:rsidTr="00AB118B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DD03C0" w:rsidRPr="00AB118B" w:rsidRDefault="00DD03C0" w:rsidP="00AB118B">
      <w:pPr>
        <w:spacing w:before="120" w:after="0" w:line="240" w:lineRule="auto"/>
        <w:jc w:val="both"/>
        <w:rPr>
          <w:rFonts w:cstheme="minorHAnsi"/>
        </w:rPr>
      </w:pPr>
      <w:r w:rsidRPr="00AB118B">
        <w:rPr>
          <w:rFonts w:cstheme="minorHAnsi"/>
        </w:rPr>
        <w:t>Investigate any “No” answers and document results: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DD03C0" w:rsidRPr="00FD7170" w:rsidTr="00AB118B">
        <w:trPr>
          <w:trHeight w:val="1008"/>
        </w:trPr>
        <w:tc>
          <w:tcPr>
            <w:tcW w:w="9450" w:type="dxa"/>
          </w:tcPr>
          <w:p w:rsidR="00DD03C0" w:rsidRPr="00AB118B" w:rsidRDefault="00DD03C0" w:rsidP="00AB118B">
            <w:pPr>
              <w:rPr>
                <w:rFonts w:cstheme="minorHAnsi"/>
              </w:rPr>
            </w:pPr>
          </w:p>
        </w:tc>
      </w:tr>
    </w:tbl>
    <w:p w:rsidR="00DD03C0" w:rsidRPr="00AB118B" w:rsidRDefault="00DD03C0" w:rsidP="00AB118B">
      <w:pPr>
        <w:spacing w:before="240" w:after="120" w:line="240" w:lineRule="auto"/>
        <w:rPr>
          <w:rFonts w:cstheme="minorHAnsi"/>
        </w:rPr>
      </w:pPr>
      <w:proofErr w:type="gramStart"/>
      <w:r w:rsidRPr="00AB118B">
        <w:rPr>
          <w:rFonts w:cstheme="minorHAnsi"/>
        </w:rPr>
        <w:t xml:space="preserve">Select </w:t>
      </w:r>
      <w:r w:rsidR="00587318">
        <w:rPr>
          <w:rFonts w:cstheme="minorHAnsi"/>
          <w:u w:val="single"/>
        </w:rPr>
        <w:t xml:space="preserve"> 5</w:t>
      </w:r>
      <w:proofErr w:type="gramEnd"/>
      <w:r w:rsidR="00587318">
        <w:rPr>
          <w:rFonts w:cstheme="minorHAnsi"/>
          <w:u w:val="single"/>
        </w:rPr>
        <w:t xml:space="preserve"> </w:t>
      </w:r>
      <w:r w:rsidR="00587318" w:rsidRPr="00AB118B">
        <w:rPr>
          <w:rFonts w:cstheme="minorHAnsi"/>
        </w:rPr>
        <w:t xml:space="preserve"> </w:t>
      </w:r>
      <w:r w:rsidRPr="00AB118B">
        <w:rPr>
          <w:rFonts w:cstheme="minorHAnsi"/>
        </w:rPr>
        <w:t>items from the District’s Inventory List and agree the following information for each item to the District’s stock of items for sale and/or to related purchase documentation.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3732"/>
        <w:gridCol w:w="1038"/>
        <w:gridCol w:w="1080"/>
        <w:gridCol w:w="1080"/>
        <w:gridCol w:w="2160"/>
      </w:tblGrid>
      <w:tr w:rsidR="00DD03C0" w:rsidRPr="00FD7170" w:rsidTr="00AB118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</w:p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Item/Unit Description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Quantity on Hand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Unit Cost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5873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D7170">
              <w:rPr>
                <w:rFonts w:eastAsia="Times New Roman" w:cstheme="minorHAnsi"/>
                <w:b/>
                <w:bCs/>
                <w:color w:val="000000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</w:rPr>
              <w:t>urchase Order (P</w:t>
            </w:r>
            <w:r w:rsidR="00DD03C0" w:rsidRPr="00AB118B">
              <w:rPr>
                <w:rFonts w:eastAsia="Times New Roman" w:cstheme="minorHAnsi"/>
                <w:b/>
                <w:bCs/>
                <w:color w:val="000000"/>
              </w:rPr>
              <w:t>O</w:t>
            </w:r>
            <w:r>
              <w:rPr>
                <w:rFonts w:eastAsia="Times New Roman" w:cstheme="minorHAnsi"/>
                <w:b/>
                <w:bCs/>
                <w:color w:val="000000"/>
              </w:rPr>
              <w:t>)</w:t>
            </w:r>
            <w:r w:rsidR="00DD03C0" w:rsidRPr="00AB118B">
              <w:rPr>
                <w:rFonts w:eastAsia="Times New Roman" w:cstheme="minorHAnsi"/>
                <w:b/>
                <w:bCs/>
                <w:color w:val="000000"/>
              </w:rPr>
              <w:t xml:space="preserve"> #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>Agreed information to stock on hand and/or PO</w:t>
            </w:r>
          </w:p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AB118B">
              <w:rPr>
                <w:rFonts w:eastAsia="Times New Roman" w:cstheme="minorHAnsi"/>
                <w:b/>
                <w:bCs/>
                <w:color w:val="000000"/>
              </w:rPr>
              <w:t xml:space="preserve">(Yes/No) </w:t>
            </w:r>
          </w:p>
        </w:tc>
      </w:tr>
      <w:tr w:rsidR="00DD03C0" w:rsidRPr="00FD7170" w:rsidTr="00AB118B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AB11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2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AB11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3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AB11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AB11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DD03C0" w:rsidRPr="00FD7170" w:rsidTr="00AB118B">
        <w:trPr>
          <w:trHeight w:val="43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AB118B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 w:rsidP="00AB118B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 w:rsidP="00AB118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3C0" w:rsidRPr="00AB118B" w:rsidRDefault="00DD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</w:tbl>
    <w:p w:rsidR="00DD03C0" w:rsidRPr="00AB118B" w:rsidRDefault="00DD03C0" w:rsidP="00AB118B">
      <w:pPr>
        <w:spacing w:before="120" w:after="0" w:line="240" w:lineRule="auto"/>
        <w:jc w:val="both"/>
        <w:rPr>
          <w:rFonts w:cstheme="minorHAnsi"/>
        </w:rPr>
      </w:pPr>
      <w:r w:rsidRPr="00AB118B">
        <w:rPr>
          <w:rFonts w:cstheme="minorHAnsi"/>
        </w:rPr>
        <w:t>Investigate any “No” answers and document results: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9443"/>
      </w:tblGrid>
      <w:tr w:rsidR="00DD03C0" w:rsidRPr="00FD7170" w:rsidTr="00AB118B">
        <w:trPr>
          <w:trHeight w:val="1008"/>
        </w:trPr>
        <w:tc>
          <w:tcPr>
            <w:tcW w:w="9443" w:type="dxa"/>
          </w:tcPr>
          <w:p w:rsidR="00DD03C0" w:rsidRPr="00AB118B" w:rsidRDefault="00DD03C0" w:rsidP="00AB118B">
            <w:pPr>
              <w:rPr>
                <w:rFonts w:cstheme="minorHAnsi"/>
              </w:rPr>
            </w:pPr>
          </w:p>
        </w:tc>
      </w:tr>
    </w:tbl>
    <w:p w:rsidR="00FC2683" w:rsidRPr="00AB118B" w:rsidRDefault="00FC2683" w:rsidP="00DD03C0">
      <w:pPr>
        <w:rPr>
          <w:rFonts w:eastAsia="Times New Roman" w:cstheme="minorHAnsi"/>
          <w:color w:val="000000"/>
        </w:rPr>
      </w:pPr>
    </w:p>
    <w:sectPr w:rsidR="00FC2683" w:rsidRPr="00AB118B" w:rsidSect="009A11CC">
      <w:headerReference w:type="defaul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18B" w:rsidRDefault="00AB118B" w:rsidP="00E43307">
      <w:pPr>
        <w:spacing w:after="0" w:line="240" w:lineRule="auto"/>
      </w:pPr>
      <w:r>
        <w:separator/>
      </w:r>
    </w:p>
  </w:endnote>
  <w:endnote w:type="continuationSeparator" w:id="0">
    <w:p w:rsidR="00AB118B" w:rsidRDefault="00AB118B" w:rsidP="00E4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917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118B" w:rsidRDefault="00AB11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18B" w:rsidRDefault="00AB1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18B" w:rsidRDefault="00AB118B" w:rsidP="00E43307">
      <w:pPr>
        <w:spacing w:after="0" w:line="240" w:lineRule="auto"/>
      </w:pPr>
      <w:r>
        <w:separator/>
      </w:r>
    </w:p>
  </w:footnote>
  <w:footnote w:type="continuationSeparator" w:id="0">
    <w:p w:rsidR="00AB118B" w:rsidRDefault="00AB118B" w:rsidP="00E4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891D04">
    <w:pPr>
      <w:pStyle w:val="Header"/>
      <w:jc w:val="center"/>
    </w:pPr>
    <w:r>
      <w:rPr>
        <w:b/>
        <w:sz w:val="36"/>
        <w:szCs w:val="36"/>
      </w:rPr>
      <w:t>Auxiliary Operations Review Tools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1F4509">
    <w:pPr>
      <w:pStyle w:val="Header"/>
      <w:tabs>
        <w:tab w:val="clear" w:pos="4680"/>
      </w:tabs>
      <w:ind w:left="-270"/>
    </w:pPr>
    <w:r>
      <w:rPr>
        <w:b/>
        <w:sz w:val="36"/>
        <w:szCs w:val="36"/>
      </w:rPr>
      <w:t>Comparisons</w:t>
    </w:r>
    <w:r>
      <w:rPr>
        <w:b/>
        <w:sz w:val="36"/>
        <w:szCs w:val="36"/>
      </w:rPr>
      <w:tab/>
      <w:t>C</w:t>
    </w:r>
    <w:r w:rsidRPr="001F4509">
      <w:rPr>
        <w:b/>
        <w:sz w:val="32"/>
        <w:szCs w:val="36"/>
      </w:rPr>
      <w:t>ampus___</w:t>
    </w:r>
    <w:r>
      <w:rPr>
        <w:b/>
        <w:sz w:val="32"/>
        <w:szCs w:val="36"/>
      </w:rPr>
      <w:t>__________</w:t>
    </w:r>
    <w:r w:rsidRPr="001F4509">
      <w:rPr>
        <w:b/>
        <w:sz w:val="32"/>
        <w:szCs w:val="36"/>
      </w:rPr>
      <w:t>____</w:t>
    </w:r>
    <w:r>
      <w:rPr>
        <w:b/>
        <w:sz w:val="32"/>
        <w:szCs w:val="36"/>
      </w:rPr>
      <w:t xml:space="preserve"> </w:t>
    </w:r>
    <w:r w:rsidRPr="001F4509">
      <w:rPr>
        <w:b/>
        <w:sz w:val="32"/>
        <w:szCs w:val="36"/>
      </w:rPr>
      <w:t>Date________</w:t>
    </w:r>
    <w:r>
      <w:rPr>
        <w:b/>
        <w:sz w:val="36"/>
        <w:szCs w:val="36"/>
      </w:rPr>
      <w:t xml:space="preserve">     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1F4509">
    <w:pPr>
      <w:pStyle w:val="Header"/>
      <w:tabs>
        <w:tab w:val="clear" w:pos="4680"/>
      </w:tabs>
    </w:pPr>
    <w:r>
      <w:rPr>
        <w:b/>
        <w:sz w:val="36"/>
        <w:szCs w:val="36"/>
      </w:rPr>
      <w:t>Revenues</w:t>
    </w:r>
    <w:r w:rsidRPr="001F4509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  <w:t>C</w:t>
    </w:r>
    <w:r w:rsidRPr="001F4509">
      <w:rPr>
        <w:b/>
        <w:sz w:val="32"/>
        <w:szCs w:val="36"/>
      </w:rPr>
      <w:t>ampus___</w:t>
    </w:r>
    <w:r>
      <w:rPr>
        <w:b/>
        <w:sz w:val="32"/>
        <w:szCs w:val="36"/>
      </w:rPr>
      <w:t>__________</w:t>
    </w:r>
    <w:r w:rsidRPr="001F4509">
      <w:rPr>
        <w:b/>
        <w:sz w:val="32"/>
        <w:szCs w:val="36"/>
      </w:rPr>
      <w:t>____</w:t>
    </w:r>
    <w:r>
      <w:rPr>
        <w:b/>
        <w:sz w:val="32"/>
        <w:szCs w:val="36"/>
      </w:rPr>
      <w:t xml:space="preserve"> </w:t>
    </w:r>
    <w:r w:rsidRPr="001F4509">
      <w:rPr>
        <w:b/>
        <w:sz w:val="32"/>
        <w:szCs w:val="36"/>
      </w:rPr>
      <w:t>Date________</w:t>
    </w:r>
    <w:r>
      <w:rPr>
        <w:b/>
        <w:sz w:val="36"/>
        <w:szCs w:val="36"/>
      </w:rPr>
      <w:t xml:space="preserve">          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70" w:rsidRDefault="00485A70" w:rsidP="001F4509">
    <w:pPr>
      <w:pStyle w:val="Header"/>
      <w:tabs>
        <w:tab w:val="clear" w:pos="4680"/>
      </w:tabs>
    </w:pPr>
    <w:r>
      <w:rPr>
        <w:b/>
        <w:sz w:val="36"/>
        <w:szCs w:val="36"/>
      </w:rPr>
      <w:t>Expenditures</w:t>
    </w:r>
    <w:r w:rsidRPr="001F4509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  <w:t>C</w:t>
    </w:r>
    <w:r w:rsidRPr="001F4509">
      <w:rPr>
        <w:b/>
        <w:sz w:val="32"/>
        <w:szCs w:val="36"/>
      </w:rPr>
      <w:t>ampus___</w:t>
    </w:r>
    <w:r>
      <w:rPr>
        <w:b/>
        <w:sz w:val="32"/>
        <w:szCs w:val="36"/>
      </w:rPr>
      <w:t>__________</w:t>
    </w:r>
    <w:r w:rsidRPr="001F4509">
      <w:rPr>
        <w:b/>
        <w:sz w:val="32"/>
        <w:szCs w:val="36"/>
      </w:rPr>
      <w:t>____</w:t>
    </w:r>
    <w:r>
      <w:rPr>
        <w:b/>
        <w:sz w:val="32"/>
        <w:szCs w:val="36"/>
      </w:rPr>
      <w:t xml:space="preserve"> </w:t>
    </w:r>
    <w:r w:rsidRPr="001F4509">
      <w:rPr>
        <w:b/>
        <w:sz w:val="32"/>
        <w:szCs w:val="36"/>
      </w:rPr>
      <w:t>Date________</w:t>
    </w:r>
    <w:r>
      <w:rPr>
        <w:b/>
        <w:sz w:val="36"/>
        <w:szCs w:val="36"/>
      </w:rPr>
      <w:t xml:space="preserve">          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1F4509">
    <w:pPr>
      <w:pStyle w:val="Header"/>
      <w:tabs>
        <w:tab w:val="clear" w:pos="4680"/>
      </w:tabs>
    </w:pPr>
    <w:r>
      <w:rPr>
        <w:b/>
        <w:sz w:val="36"/>
        <w:szCs w:val="36"/>
      </w:rPr>
      <w:t>Expenditures</w:t>
    </w:r>
    <w:r>
      <w:rPr>
        <w:b/>
        <w:sz w:val="36"/>
        <w:szCs w:val="36"/>
      </w:rPr>
      <w:tab/>
      <w:t>C</w:t>
    </w:r>
    <w:r w:rsidRPr="001F4509">
      <w:rPr>
        <w:b/>
        <w:sz w:val="32"/>
        <w:szCs w:val="36"/>
      </w:rPr>
      <w:t>ampus___</w:t>
    </w:r>
    <w:r>
      <w:rPr>
        <w:b/>
        <w:sz w:val="32"/>
        <w:szCs w:val="36"/>
      </w:rPr>
      <w:t>__________</w:t>
    </w:r>
    <w:r w:rsidRPr="001F4509">
      <w:rPr>
        <w:b/>
        <w:sz w:val="32"/>
        <w:szCs w:val="36"/>
      </w:rPr>
      <w:t>____</w:t>
    </w:r>
    <w:r>
      <w:rPr>
        <w:b/>
        <w:sz w:val="32"/>
        <w:szCs w:val="36"/>
      </w:rPr>
      <w:t xml:space="preserve"> </w:t>
    </w:r>
    <w:r w:rsidRPr="001F4509">
      <w:rPr>
        <w:b/>
        <w:sz w:val="32"/>
        <w:szCs w:val="36"/>
      </w:rPr>
      <w:t>Date________</w:t>
    </w:r>
    <w:r>
      <w:rPr>
        <w:b/>
        <w:sz w:val="36"/>
        <w:szCs w:val="36"/>
      </w:rPr>
      <w:t xml:space="preserve">          </w:t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  <w:r>
      <w:rPr>
        <w:b/>
        <w:sz w:val="36"/>
        <w:szCs w:val="36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1F4509">
    <w:pPr>
      <w:pStyle w:val="Header"/>
      <w:tabs>
        <w:tab w:val="clear" w:pos="4680"/>
      </w:tabs>
      <w:rPr>
        <w:b/>
        <w:sz w:val="32"/>
        <w:szCs w:val="36"/>
      </w:rPr>
    </w:pPr>
    <w:r>
      <w:rPr>
        <w:b/>
        <w:sz w:val="36"/>
        <w:szCs w:val="36"/>
      </w:rPr>
      <w:t>Separation of Responsibilities</w:t>
    </w:r>
    <w:r>
      <w:rPr>
        <w:b/>
        <w:sz w:val="36"/>
        <w:szCs w:val="36"/>
      </w:rPr>
      <w:tab/>
    </w:r>
    <w:r w:rsidRPr="00D34241">
      <w:rPr>
        <w:b/>
        <w:sz w:val="32"/>
        <w:szCs w:val="36"/>
      </w:rPr>
      <w:t>C</w:t>
    </w:r>
    <w:r w:rsidRPr="00D34241">
      <w:rPr>
        <w:b/>
        <w:sz w:val="28"/>
        <w:szCs w:val="36"/>
      </w:rPr>
      <w:t>ampus_________________</w:t>
    </w:r>
  </w:p>
  <w:p w:rsidR="00AB118B" w:rsidRPr="00D34241" w:rsidRDefault="00AB118B" w:rsidP="001F4509">
    <w:pPr>
      <w:pStyle w:val="Header"/>
      <w:tabs>
        <w:tab w:val="clear" w:pos="4680"/>
      </w:tabs>
      <w:rPr>
        <w:sz w:val="20"/>
      </w:rPr>
    </w:pPr>
    <w:r w:rsidRPr="00D34241">
      <w:rPr>
        <w:b/>
        <w:sz w:val="28"/>
        <w:szCs w:val="36"/>
      </w:rPr>
      <w:tab/>
      <w:t xml:space="preserve"> Date________</w:t>
    </w:r>
    <w:r w:rsidRPr="00D34241">
      <w:rPr>
        <w:b/>
        <w:sz w:val="32"/>
        <w:szCs w:val="36"/>
      </w:rPr>
      <w:t xml:space="preserve">          </w:t>
    </w:r>
    <w:r w:rsidRPr="00D34241">
      <w:rPr>
        <w:b/>
        <w:sz w:val="32"/>
        <w:szCs w:val="36"/>
      </w:rPr>
      <w:tab/>
    </w:r>
    <w:r w:rsidRPr="00D34241">
      <w:rPr>
        <w:b/>
        <w:sz w:val="32"/>
        <w:szCs w:val="36"/>
      </w:rPr>
      <w:tab/>
    </w:r>
    <w:r w:rsidRPr="00D34241">
      <w:rPr>
        <w:b/>
        <w:sz w:val="32"/>
        <w:szCs w:val="36"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1F4509">
    <w:pPr>
      <w:pStyle w:val="Header"/>
      <w:tabs>
        <w:tab w:val="clear" w:pos="4680"/>
      </w:tabs>
    </w:pPr>
    <w:r>
      <w:rPr>
        <w:b/>
        <w:sz w:val="36"/>
        <w:szCs w:val="36"/>
      </w:rPr>
      <w:t>Bank Accounts</w:t>
    </w:r>
    <w:r w:rsidRPr="001F4509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  <w:t>C</w:t>
    </w:r>
    <w:r w:rsidRPr="001F4509">
      <w:rPr>
        <w:b/>
        <w:sz w:val="32"/>
        <w:szCs w:val="36"/>
      </w:rPr>
      <w:t>ampus___</w:t>
    </w:r>
    <w:r>
      <w:rPr>
        <w:b/>
        <w:sz w:val="32"/>
        <w:szCs w:val="36"/>
      </w:rPr>
      <w:t>__________</w:t>
    </w:r>
    <w:r w:rsidRPr="001F4509">
      <w:rPr>
        <w:b/>
        <w:sz w:val="32"/>
        <w:szCs w:val="36"/>
      </w:rPr>
      <w:t>____</w:t>
    </w:r>
    <w:r>
      <w:rPr>
        <w:b/>
        <w:sz w:val="32"/>
        <w:szCs w:val="36"/>
      </w:rPr>
      <w:t xml:space="preserve"> </w:t>
    </w:r>
    <w:r w:rsidRPr="001F4509">
      <w:rPr>
        <w:b/>
        <w:sz w:val="32"/>
        <w:szCs w:val="36"/>
      </w:rPr>
      <w:t>Date________</w:t>
    </w:r>
    <w:r>
      <w:rPr>
        <w:b/>
        <w:sz w:val="36"/>
        <w:szCs w:val="36"/>
      </w:rPr>
      <w:t xml:space="preserve">    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18B" w:rsidRDefault="00AB118B" w:rsidP="001F4509">
    <w:pPr>
      <w:pStyle w:val="Header"/>
      <w:tabs>
        <w:tab w:val="clear" w:pos="4680"/>
      </w:tabs>
    </w:pPr>
    <w:r>
      <w:rPr>
        <w:b/>
        <w:sz w:val="36"/>
        <w:szCs w:val="36"/>
      </w:rPr>
      <w:t>Inventory</w:t>
    </w:r>
    <w:r w:rsidRPr="001F4509">
      <w:rPr>
        <w:b/>
        <w:sz w:val="36"/>
        <w:szCs w:val="36"/>
      </w:rPr>
      <w:t xml:space="preserve"> </w:t>
    </w:r>
    <w:r>
      <w:rPr>
        <w:b/>
        <w:sz w:val="36"/>
        <w:szCs w:val="36"/>
      </w:rPr>
      <w:tab/>
    </w:r>
    <w:r w:rsidRPr="00AB118B">
      <w:rPr>
        <w:b/>
        <w:sz w:val="28"/>
        <w:szCs w:val="28"/>
      </w:rPr>
      <w:t>Campus_________________ Date________</w:t>
    </w:r>
    <w:r>
      <w:rPr>
        <w:b/>
        <w:sz w:val="36"/>
        <w:szCs w:val="36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5E"/>
    <w:multiLevelType w:val="hybridMultilevel"/>
    <w:tmpl w:val="17CA0F44"/>
    <w:lvl w:ilvl="0" w:tplc="03D6733A">
      <w:numFmt w:val="bullet"/>
      <w:lvlText w:val="-"/>
      <w:lvlJc w:val="left"/>
      <w:pPr>
        <w:ind w:left="6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">
    <w:nsid w:val="045A0D6F"/>
    <w:multiLevelType w:val="hybridMultilevel"/>
    <w:tmpl w:val="94B42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308F6"/>
    <w:multiLevelType w:val="hybridMultilevel"/>
    <w:tmpl w:val="B1D49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A56"/>
    <w:multiLevelType w:val="hybridMultilevel"/>
    <w:tmpl w:val="B5088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41875"/>
    <w:multiLevelType w:val="singleLevel"/>
    <w:tmpl w:val="15EA1A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12B67F43"/>
    <w:multiLevelType w:val="hybridMultilevel"/>
    <w:tmpl w:val="2842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A5DE0"/>
    <w:multiLevelType w:val="hybridMultilevel"/>
    <w:tmpl w:val="457E4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666BF"/>
    <w:multiLevelType w:val="hybridMultilevel"/>
    <w:tmpl w:val="2842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83F0E"/>
    <w:multiLevelType w:val="singleLevel"/>
    <w:tmpl w:val="3C86449A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D7E07CA"/>
    <w:multiLevelType w:val="hybridMultilevel"/>
    <w:tmpl w:val="3E7EF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E5535"/>
    <w:multiLevelType w:val="singleLevel"/>
    <w:tmpl w:val="B790B13A"/>
    <w:lvl w:ilvl="0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 w:val="0"/>
        <w:i w:val="0"/>
        <w:u w:val="none"/>
      </w:rPr>
    </w:lvl>
  </w:abstractNum>
  <w:abstractNum w:abstractNumId="11">
    <w:nsid w:val="3B8B0E8F"/>
    <w:multiLevelType w:val="hybridMultilevel"/>
    <w:tmpl w:val="244A7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5E"/>
    <w:multiLevelType w:val="hybridMultilevel"/>
    <w:tmpl w:val="94B42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529F1"/>
    <w:multiLevelType w:val="hybridMultilevel"/>
    <w:tmpl w:val="7764D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C1CFF"/>
    <w:multiLevelType w:val="hybridMultilevel"/>
    <w:tmpl w:val="76AC0880"/>
    <w:lvl w:ilvl="0" w:tplc="80A267CE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FC9"/>
    <w:multiLevelType w:val="hybridMultilevel"/>
    <w:tmpl w:val="F460D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2A39AF"/>
    <w:multiLevelType w:val="hybridMultilevel"/>
    <w:tmpl w:val="788C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F41C8"/>
    <w:multiLevelType w:val="hybridMultilevel"/>
    <w:tmpl w:val="94B42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2E6A33"/>
    <w:multiLevelType w:val="hybridMultilevel"/>
    <w:tmpl w:val="244A7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23B20"/>
    <w:multiLevelType w:val="hybridMultilevel"/>
    <w:tmpl w:val="0B9A8C70"/>
    <w:lvl w:ilvl="0" w:tplc="5C520E54">
      <w:numFmt w:val="bullet"/>
      <w:lvlText w:val="-"/>
      <w:lvlJc w:val="left"/>
      <w:pPr>
        <w:ind w:left="61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20">
    <w:nsid w:val="5C3E0749"/>
    <w:multiLevelType w:val="hybridMultilevel"/>
    <w:tmpl w:val="3AE0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3017C"/>
    <w:multiLevelType w:val="hybridMultilevel"/>
    <w:tmpl w:val="94B426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72783"/>
    <w:multiLevelType w:val="hybridMultilevel"/>
    <w:tmpl w:val="2842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F239A"/>
    <w:multiLevelType w:val="hybridMultilevel"/>
    <w:tmpl w:val="244A7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93C9B"/>
    <w:multiLevelType w:val="singleLevel"/>
    <w:tmpl w:val="F5FC4A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</w:abstractNum>
  <w:abstractNum w:abstractNumId="25">
    <w:nsid w:val="7904725A"/>
    <w:multiLevelType w:val="singleLevel"/>
    <w:tmpl w:val="92E4B1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793122B3"/>
    <w:multiLevelType w:val="hybridMultilevel"/>
    <w:tmpl w:val="D7E29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C5578"/>
    <w:multiLevelType w:val="singleLevel"/>
    <w:tmpl w:val="E104169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E55989"/>
    <w:multiLevelType w:val="hybridMultilevel"/>
    <w:tmpl w:val="7B109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5"/>
  </w:num>
  <w:num w:numId="4">
    <w:abstractNumId w:val="16"/>
  </w:num>
  <w:num w:numId="5">
    <w:abstractNumId w:val="12"/>
  </w:num>
  <w:num w:numId="6">
    <w:abstractNumId w:val="21"/>
  </w:num>
  <w:num w:numId="7">
    <w:abstractNumId w:val="17"/>
  </w:num>
  <w:num w:numId="8">
    <w:abstractNumId w:val="27"/>
  </w:num>
  <w:num w:numId="9">
    <w:abstractNumId w:val="4"/>
  </w:num>
  <w:num w:numId="10">
    <w:abstractNumId w:val="24"/>
  </w:num>
  <w:num w:numId="11">
    <w:abstractNumId w:val="8"/>
  </w:num>
  <w:num w:numId="12">
    <w:abstractNumId w:val="1"/>
  </w:num>
  <w:num w:numId="13">
    <w:abstractNumId w:val="14"/>
  </w:num>
  <w:num w:numId="14">
    <w:abstractNumId w:val="25"/>
  </w:num>
  <w:num w:numId="15">
    <w:abstractNumId w:val="10"/>
  </w:num>
  <w:num w:numId="16">
    <w:abstractNumId w:val="28"/>
  </w:num>
  <w:num w:numId="17">
    <w:abstractNumId w:val="2"/>
  </w:num>
  <w:num w:numId="18">
    <w:abstractNumId w:val="3"/>
  </w:num>
  <w:num w:numId="19">
    <w:abstractNumId w:val="0"/>
  </w:num>
  <w:num w:numId="20">
    <w:abstractNumId w:val="19"/>
  </w:num>
  <w:num w:numId="21">
    <w:abstractNumId w:val="26"/>
  </w:num>
  <w:num w:numId="22">
    <w:abstractNumId w:val="5"/>
  </w:num>
  <w:num w:numId="23">
    <w:abstractNumId w:val="22"/>
  </w:num>
  <w:num w:numId="24">
    <w:abstractNumId w:val="7"/>
  </w:num>
  <w:num w:numId="25">
    <w:abstractNumId w:val="23"/>
  </w:num>
  <w:num w:numId="26">
    <w:abstractNumId w:val="11"/>
  </w:num>
  <w:num w:numId="27">
    <w:abstractNumId w:val="13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04"/>
    <w:rsid w:val="0000749E"/>
    <w:rsid w:val="00011BDC"/>
    <w:rsid w:val="000149DD"/>
    <w:rsid w:val="00016862"/>
    <w:rsid w:val="00032A69"/>
    <w:rsid w:val="000352D5"/>
    <w:rsid w:val="000436D8"/>
    <w:rsid w:val="00045D04"/>
    <w:rsid w:val="00056C24"/>
    <w:rsid w:val="00076E4E"/>
    <w:rsid w:val="00085E0E"/>
    <w:rsid w:val="00086687"/>
    <w:rsid w:val="000913AB"/>
    <w:rsid w:val="0009211B"/>
    <w:rsid w:val="000A5AFA"/>
    <w:rsid w:val="000A6FA6"/>
    <w:rsid w:val="000A7B55"/>
    <w:rsid w:val="000C16C8"/>
    <w:rsid w:val="000C31AC"/>
    <w:rsid w:val="000D1DA8"/>
    <w:rsid w:val="000E071B"/>
    <w:rsid w:val="000F127D"/>
    <w:rsid w:val="001031CD"/>
    <w:rsid w:val="001046EF"/>
    <w:rsid w:val="00105563"/>
    <w:rsid w:val="00105DF8"/>
    <w:rsid w:val="001104C4"/>
    <w:rsid w:val="00112CE6"/>
    <w:rsid w:val="001136AE"/>
    <w:rsid w:val="00114640"/>
    <w:rsid w:val="001159CF"/>
    <w:rsid w:val="00116B36"/>
    <w:rsid w:val="0011788D"/>
    <w:rsid w:val="00133E69"/>
    <w:rsid w:val="00157B6A"/>
    <w:rsid w:val="00161DD9"/>
    <w:rsid w:val="00167F4A"/>
    <w:rsid w:val="00176F87"/>
    <w:rsid w:val="001773D1"/>
    <w:rsid w:val="001819C7"/>
    <w:rsid w:val="00181E64"/>
    <w:rsid w:val="0019430C"/>
    <w:rsid w:val="001B6F75"/>
    <w:rsid w:val="001D40BC"/>
    <w:rsid w:val="001D628B"/>
    <w:rsid w:val="001F12DE"/>
    <w:rsid w:val="001F4509"/>
    <w:rsid w:val="001F499D"/>
    <w:rsid w:val="002035B5"/>
    <w:rsid w:val="0021294A"/>
    <w:rsid w:val="00225E53"/>
    <w:rsid w:val="002621C9"/>
    <w:rsid w:val="00263626"/>
    <w:rsid w:val="002648F9"/>
    <w:rsid w:val="002729E2"/>
    <w:rsid w:val="0027342B"/>
    <w:rsid w:val="0029486A"/>
    <w:rsid w:val="002974DE"/>
    <w:rsid w:val="002B7EE5"/>
    <w:rsid w:val="002C63FE"/>
    <w:rsid w:val="002D4490"/>
    <w:rsid w:val="002F0A4C"/>
    <w:rsid w:val="002F7639"/>
    <w:rsid w:val="0030082C"/>
    <w:rsid w:val="0032264A"/>
    <w:rsid w:val="00332EE2"/>
    <w:rsid w:val="00340A95"/>
    <w:rsid w:val="00346A0A"/>
    <w:rsid w:val="003472FB"/>
    <w:rsid w:val="00354B96"/>
    <w:rsid w:val="0036516D"/>
    <w:rsid w:val="0036547F"/>
    <w:rsid w:val="0036715F"/>
    <w:rsid w:val="0036785F"/>
    <w:rsid w:val="00386E09"/>
    <w:rsid w:val="003974AF"/>
    <w:rsid w:val="003A0113"/>
    <w:rsid w:val="003A58DD"/>
    <w:rsid w:val="003B21DF"/>
    <w:rsid w:val="003C03B8"/>
    <w:rsid w:val="003C2CDC"/>
    <w:rsid w:val="003C7179"/>
    <w:rsid w:val="003E13E4"/>
    <w:rsid w:val="003E4D69"/>
    <w:rsid w:val="003E7CE7"/>
    <w:rsid w:val="003F798B"/>
    <w:rsid w:val="003F7AEC"/>
    <w:rsid w:val="00403245"/>
    <w:rsid w:val="00406EF6"/>
    <w:rsid w:val="00412B89"/>
    <w:rsid w:val="0041720F"/>
    <w:rsid w:val="00425371"/>
    <w:rsid w:val="0043640B"/>
    <w:rsid w:val="00440110"/>
    <w:rsid w:val="0044507B"/>
    <w:rsid w:val="004539F9"/>
    <w:rsid w:val="00454787"/>
    <w:rsid w:val="004615F8"/>
    <w:rsid w:val="00462D08"/>
    <w:rsid w:val="00465C38"/>
    <w:rsid w:val="00467069"/>
    <w:rsid w:val="00471A4F"/>
    <w:rsid w:val="00472E16"/>
    <w:rsid w:val="00476793"/>
    <w:rsid w:val="004827A2"/>
    <w:rsid w:val="00485A70"/>
    <w:rsid w:val="00486F3A"/>
    <w:rsid w:val="00487909"/>
    <w:rsid w:val="004A1EE1"/>
    <w:rsid w:val="004A33B4"/>
    <w:rsid w:val="004A7D8A"/>
    <w:rsid w:val="004B1240"/>
    <w:rsid w:val="004B28AF"/>
    <w:rsid w:val="004C104E"/>
    <w:rsid w:val="004D634B"/>
    <w:rsid w:val="004D656F"/>
    <w:rsid w:val="004F523D"/>
    <w:rsid w:val="0051068D"/>
    <w:rsid w:val="0051277E"/>
    <w:rsid w:val="00515BE6"/>
    <w:rsid w:val="005172D5"/>
    <w:rsid w:val="00526A0B"/>
    <w:rsid w:val="005275C7"/>
    <w:rsid w:val="005618B7"/>
    <w:rsid w:val="005647BE"/>
    <w:rsid w:val="00565E44"/>
    <w:rsid w:val="00574CD0"/>
    <w:rsid w:val="0057666B"/>
    <w:rsid w:val="0058033B"/>
    <w:rsid w:val="00587318"/>
    <w:rsid w:val="005907B3"/>
    <w:rsid w:val="005A766D"/>
    <w:rsid w:val="005B472F"/>
    <w:rsid w:val="005C7C88"/>
    <w:rsid w:val="005D689C"/>
    <w:rsid w:val="005D7159"/>
    <w:rsid w:val="005D74C7"/>
    <w:rsid w:val="005E6D57"/>
    <w:rsid w:val="005F1AC5"/>
    <w:rsid w:val="00603810"/>
    <w:rsid w:val="006426A2"/>
    <w:rsid w:val="00644964"/>
    <w:rsid w:val="00650BDA"/>
    <w:rsid w:val="00652A8B"/>
    <w:rsid w:val="00652AAF"/>
    <w:rsid w:val="00655026"/>
    <w:rsid w:val="006557F5"/>
    <w:rsid w:val="00655BC3"/>
    <w:rsid w:val="00661D9F"/>
    <w:rsid w:val="00670282"/>
    <w:rsid w:val="006704D7"/>
    <w:rsid w:val="00680E9D"/>
    <w:rsid w:val="00682BA5"/>
    <w:rsid w:val="00690537"/>
    <w:rsid w:val="006B62A0"/>
    <w:rsid w:val="006C1D38"/>
    <w:rsid w:val="006C4687"/>
    <w:rsid w:val="007273E8"/>
    <w:rsid w:val="007328FF"/>
    <w:rsid w:val="007339FB"/>
    <w:rsid w:val="00751314"/>
    <w:rsid w:val="00755820"/>
    <w:rsid w:val="00766D34"/>
    <w:rsid w:val="00787CC7"/>
    <w:rsid w:val="00793B74"/>
    <w:rsid w:val="00796144"/>
    <w:rsid w:val="00796364"/>
    <w:rsid w:val="007A61D1"/>
    <w:rsid w:val="007B06F9"/>
    <w:rsid w:val="007B33B5"/>
    <w:rsid w:val="007B369C"/>
    <w:rsid w:val="007B59EE"/>
    <w:rsid w:val="007C3076"/>
    <w:rsid w:val="007C37A7"/>
    <w:rsid w:val="007C42D1"/>
    <w:rsid w:val="007C4BEE"/>
    <w:rsid w:val="007C53BA"/>
    <w:rsid w:val="007F3E57"/>
    <w:rsid w:val="007F78BD"/>
    <w:rsid w:val="00811782"/>
    <w:rsid w:val="00812C38"/>
    <w:rsid w:val="008218A7"/>
    <w:rsid w:val="008225F8"/>
    <w:rsid w:val="0082512E"/>
    <w:rsid w:val="00825C95"/>
    <w:rsid w:val="00831199"/>
    <w:rsid w:val="00844E6A"/>
    <w:rsid w:val="008462F1"/>
    <w:rsid w:val="008476F8"/>
    <w:rsid w:val="008635EB"/>
    <w:rsid w:val="008648F7"/>
    <w:rsid w:val="00873980"/>
    <w:rsid w:val="008868CE"/>
    <w:rsid w:val="00891D04"/>
    <w:rsid w:val="008A0B0D"/>
    <w:rsid w:val="008A1C20"/>
    <w:rsid w:val="008A48DB"/>
    <w:rsid w:val="008B1662"/>
    <w:rsid w:val="008D3F41"/>
    <w:rsid w:val="008D5387"/>
    <w:rsid w:val="008E54B6"/>
    <w:rsid w:val="008F4A44"/>
    <w:rsid w:val="00903273"/>
    <w:rsid w:val="00907399"/>
    <w:rsid w:val="00907A01"/>
    <w:rsid w:val="009133B8"/>
    <w:rsid w:val="00914AA3"/>
    <w:rsid w:val="00915B23"/>
    <w:rsid w:val="0092084D"/>
    <w:rsid w:val="00922BED"/>
    <w:rsid w:val="00924E51"/>
    <w:rsid w:val="00933BE4"/>
    <w:rsid w:val="0093477D"/>
    <w:rsid w:val="009415A6"/>
    <w:rsid w:val="00962342"/>
    <w:rsid w:val="00966A5A"/>
    <w:rsid w:val="00966A8E"/>
    <w:rsid w:val="009840DA"/>
    <w:rsid w:val="009847CE"/>
    <w:rsid w:val="00987B2A"/>
    <w:rsid w:val="00991173"/>
    <w:rsid w:val="009A0B1F"/>
    <w:rsid w:val="009A11CC"/>
    <w:rsid w:val="009A1A75"/>
    <w:rsid w:val="009A20F0"/>
    <w:rsid w:val="009A6B5D"/>
    <w:rsid w:val="009B269D"/>
    <w:rsid w:val="009B7E74"/>
    <w:rsid w:val="009D2800"/>
    <w:rsid w:val="009D5D6C"/>
    <w:rsid w:val="009D65AD"/>
    <w:rsid w:val="009F1484"/>
    <w:rsid w:val="009F676C"/>
    <w:rsid w:val="00A01113"/>
    <w:rsid w:val="00A210E9"/>
    <w:rsid w:val="00A21434"/>
    <w:rsid w:val="00A25C83"/>
    <w:rsid w:val="00A3170D"/>
    <w:rsid w:val="00A43B01"/>
    <w:rsid w:val="00A56E3D"/>
    <w:rsid w:val="00A6086D"/>
    <w:rsid w:val="00A63394"/>
    <w:rsid w:val="00A673AC"/>
    <w:rsid w:val="00A80B32"/>
    <w:rsid w:val="00A83B4C"/>
    <w:rsid w:val="00A8553D"/>
    <w:rsid w:val="00A959E4"/>
    <w:rsid w:val="00AA133B"/>
    <w:rsid w:val="00AB118B"/>
    <w:rsid w:val="00AB490F"/>
    <w:rsid w:val="00AB569B"/>
    <w:rsid w:val="00AD7B7E"/>
    <w:rsid w:val="00AE11C4"/>
    <w:rsid w:val="00AF31F8"/>
    <w:rsid w:val="00AF4A2E"/>
    <w:rsid w:val="00B07876"/>
    <w:rsid w:val="00B11789"/>
    <w:rsid w:val="00B15BEB"/>
    <w:rsid w:val="00B1619A"/>
    <w:rsid w:val="00B25924"/>
    <w:rsid w:val="00B27F48"/>
    <w:rsid w:val="00B31848"/>
    <w:rsid w:val="00B46EEB"/>
    <w:rsid w:val="00B62E62"/>
    <w:rsid w:val="00B630C0"/>
    <w:rsid w:val="00B71CFB"/>
    <w:rsid w:val="00B75F76"/>
    <w:rsid w:val="00B76B43"/>
    <w:rsid w:val="00B82E70"/>
    <w:rsid w:val="00B90CFE"/>
    <w:rsid w:val="00B91F3A"/>
    <w:rsid w:val="00BA77C0"/>
    <w:rsid w:val="00BB30BE"/>
    <w:rsid w:val="00BC5F3B"/>
    <w:rsid w:val="00BD50A9"/>
    <w:rsid w:val="00BD53D4"/>
    <w:rsid w:val="00BD669D"/>
    <w:rsid w:val="00BE1DEB"/>
    <w:rsid w:val="00BE3A2E"/>
    <w:rsid w:val="00BF075D"/>
    <w:rsid w:val="00BF5EDF"/>
    <w:rsid w:val="00C00022"/>
    <w:rsid w:val="00C06B46"/>
    <w:rsid w:val="00C17130"/>
    <w:rsid w:val="00C21184"/>
    <w:rsid w:val="00C33411"/>
    <w:rsid w:val="00C42A41"/>
    <w:rsid w:val="00C47721"/>
    <w:rsid w:val="00C50126"/>
    <w:rsid w:val="00C55A20"/>
    <w:rsid w:val="00C56FBD"/>
    <w:rsid w:val="00C576D3"/>
    <w:rsid w:val="00C61DB7"/>
    <w:rsid w:val="00C6712E"/>
    <w:rsid w:val="00C828C7"/>
    <w:rsid w:val="00C851DA"/>
    <w:rsid w:val="00CB129B"/>
    <w:rsid w:val="00CB5ECD"/>
    <w:rsid w:val="00CC0DB3"/>
    <w:rsid w:val="00D1691D"/>
    <w:rsid w:val="00D31BFD"/>
    <w:rsid w:val="00D32E23"/>
    <w:rsid w:val="00D34241"/>
    <w:rsid w:val="00D37591"/>
    <w:rsid w:val="00D40F14"/>
    <w:rsid w:val="00D424A0"/>
    <w:rsid w:val="00D51BF3"/>
    <w:rsid w:val="00D63ED6"/>
    <w:rsid w:val="00D64CF7"/>
    <w:rsid w:val="00D8446D"/>
    <w:rsid w:val="00DA6519"/>
    <w:rsid w:val="00DB6E4C"/>
    <w:rsid w:val="00DD03C0"/>
    <w:rsid w:val="00DD4553"/>
    <w:rsid w:val="00DE0295"/>
    <w:rsid w:val="00DE449F"/>
    <w:rsid w:val="00E11303"/>
    <w:rsid w:val="00E136A6"/>
    <w:rsid w:val="00E152BD"/>
    <w:rsid w:val="00E2026B"/>
    <w:rsid w:val="00E21FFB"/>
    <w:rsid w:val="00E2267C"/>
    <w:rsid w:val="00E33AB0"/>
    <w:rsid w:val="00E36805"/>
    <w:rsid w:val="00E402A0"/>
    <w:rsid w:val="00E43307"/>
    <w:rsid w:val="00E557C8"/>
    <w:rsid w:val="00E56140"/>
    <w:rsid w:val="00E64E65"/>
    <w:rsid w:val="00E748FE"/>
    <w:rsid w:val="00E822AD"/>
    <w:rsid w:val="00E82345"/>
    <w:rsid w:val="00E85547"/>
    <w:rsid w:val="00E95C95"/>
    <w:rsid w:val="00EA36E5"/>
    <w:rsid w:val="00EB77C1"/>
    <w:rsid w:val="00EC06ED"/>
    <w:rsid w:val="00EC2954"/>
    <w:rsid w:val="00ED0DC3"/>
    <w:rsid w:val="00ED48C8"/>
    <w:rsid w:val="00ED5ACF"/>
    <w:rsid w:val="00EE2965"/>
    <w:rsid w:val="00EE36F4"/>
    <w:rsid w:val="00EE79FE"/>
    <w:rsid w:val="00EF293C"/>
    <w:rsid w:val="00EF76F0"/>
    <w:rsid w:val="00F02544"/>
    <w:rsid w:val="00F1165D"/>
    <w:rsid w:val="00F43D39"/>
    <w:rsid w:val="00F45031"/>
    <w:rsid w:val="00F468D4"/>
    <w:rsid w:val="00F505B5"/>
    <w:rsid w:val="00F53FE8"/>
    <w:rsid w:val="00F55B7E"/>
    <w:rsid w:val="00F6339D"/>
    <w:rsid w:val="00F6439F"/>
    <w:rsid w:val="00F6495B"/>
    <w:rsid w:val="00F70249"/>
    <w:rsid w:val="00F879F4"/>
    <w:rsid w:val="00FA280B"/>
    <w:rsid w:val="00FB3964"/>
    <w:rsid w:val="00FB7B49"/>
    <w:rsid w:val="00FC2683"/>
    <w:rsid w:val="00FC4E89"/>
    <w:rsid w:val="00FD7131"/>
    <w:rsid w:val="00FD7170"/>
    <w:rsid w:val="00FE161D"/>
    <w:rsid w:val="00F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4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E1"/>
    <w:rPr>
      <w:rFonts w:ascii="Tahoma" w:hAnsi="Tahoma" w:cs="Tahoma"/>
      <w:sz w:val="16"/>
      <w:szCs w:val="16"/>
    </w:rPr>
  </w:style>
  <w:style w:type="paragraph" w:customStyle="1" w:styleId="Level1">
    <w:name w:val="Level 1"/>
    <w:aliases w:val="numbers"/>
    <w:basedOn w:val="Normal"/>
    <w:rsid w:val="00E43307"/>
    <w:pPr>
      <w:numPr>
        <w:numId w:val="11"/>
      </w:numPr>
      <w:spacing w:before="200" w:after="0" w:line="240" w:lineRule="auto"/>
      <w:jc w:val="both"/>
    </w:pPr>
    <w:rPr>
      <w:rFonts w:ascii="Times New Roman" w:eastAsia="Times New Roman" w:hAnsi="Times New Roman" w:cs="Times New Roman"/>
      <w:snapToGrid w:val="0"/>
      <w:kern w:val="2"/>
      <w:szCs w:val="20"/>
    </w:rPr>
  </w:style>
  <w:style w:type="paragraph" w:styleId="EndnoteText">
    <w:name w:val="endnote text"/>
    <w:basedOn w:val="Normal"/>
    <w:link w:val="EndnoteTextChar"/>
    <w:semiHidden/>
    <w:rsid w:val="00E43307"/>
    <w:pPr>
      <w:widowControl w:val="0"/>
      <w:spacing w:after="120" w:line="30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4330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EndnoteReference">
    <w:name w:val="endnote reference"/>
    <w:basedOn w:val="DefaultParagraphFont"/>
    <w:semiHidden/>
    <w:rsid w:val="00E43307"/>
    <w:rPr>
      <w:vertAlign w:val="superscript"/>
    </w:rPr>
  </w:style>
  <w:style w:type="paragraph" w:styleId="Caption">
    <w:name w:val="caption"/>
    <w:basedOn w:val="Normal"/>
    <w:next w:val="Normal"/>
    <w:qFormat/>
    <w:rsid w:val="00BE1DEB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57"/>
  </w:style>
  <w:style w:type="paragraph" w:styleId="Footer">
    <w:name w:val="footer"/>
    <w:basedOn w:val="Normal"/>
    <w:link w:val="FooterChar"/>
    <w:uiPriority w:val="99"/>
    <w:unhideWhenUsed/>
    <w:rsid w:val="007F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57"/>
  </w:style>
  <w:style w:type="character" w:styleId="CommentReference">
    <w:name w:val="annotation reference"/>
    <w:basedOn w:val="DefaultParagraphFont"/>
    <w:uiPriority w:val="99"/>
    <w:semiHidden/>
    <w:unhideWhenUsed/>
    <w:rsid w:val="0079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4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4B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5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53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E1"/>
    <w:rPr>
      <w:rFonts w:ascii="Tahoma" w:hAnsi="Tahoma" w:cs="Tahoma"/>
      <w:sz w:val="16"/>
      <w:szCs w:val="16"/>
    </w:rPr>
  </w:style>
  <w:style w:type="paragraph" w:customStyle="1" w:styleId="Level1">
    <w:name w:val="Level 1"/>
    <w:aliases w:val="numbers"/>
    <w:basedOn w:val="Normal"/>
    <w:rsid w:val="00E43307"/>
    <w:pPr>
      <w:numPr>
        <w:numId w:val="11"/>
      </w:numPr>
      <w:spacing w:before="200" w:after="0" w:line="240" w:lineRule="auto"/>
      <w:jc w:val="both"/>
    </w:pPr>
    <w:rPr>
      <w:rFonts w:ascii="Times New Roman" w:eastAsia="Times New Roman" w:hAnsi="Times New Roman" w:cs="Times New Roman"/>
      <w:snapToGrid w:val="0"/>
      <w:kern w:val="2"/>
      <w:szCs w:val="20"/>
    </w:rPr>
  </w:style>
  <w:style w:type="paragraph" w:styleId="EndnoteText">
    <w:name w:val="endnote text"/>
    <w:basedOn w:val="Normal"/>
    <w:link w:val="EndnoteTextChar"/>
    <w:semiHidden/>
    <w:rsid w:val="00E43307"/>
    <w:pPr>
      <w:widowControl w:val="0"/>
      <w:spacing w:after="120" w:line="300" w:lineRule="atLeast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43307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EndnoteReference">
    <w:name w:val="endnote reference"/>
    <w:basedOn w:val="DefaultParagraphFont"/>
    <w:semiHidden/>
    <w:rsid w:val="00E43307"/>
    <w:rPr>
      <w:vertAlign w:val="superscript"/>
    </w:rPr>
  </w:style>
  <w:style w:type="paragraph" w:styleId="Caption">
    <w:name w:val="caption"/>
    <w:basedOn w:val="Normal"/>
    <w:next w:val="Normal"/>
    <w:qFormat/>
    <w:rsid w:val="00BE1DEB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E57"/>
  </w:style>
  <w:style w:type="paragraph" w:styleId="Footer">
    <w:name w:val="footer"/>
    <w:basedOn w:val="Normal"/>
    <w:link w:val="FooterChar"/>
    <w:uiPriority w:val="99"/>
    <w:unhideWhenUsed/>
    <w:rsid w:val="007F3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E57"/>
  </w:style>
  <w:style w:type="character" w:styleId="CommentReference">
    <w:name w:val="annotation reference"/>
    <w:basedOn w:val="DefaultParagraphFont"/>
    <w:uiPriority w:val="99"/>
    <w:semiHidden/>
    <w:unhideWhenUsed/>
    <w:rsid w:val="0079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187E4-A29E-4957-84D1-9B72F8C58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4791</TotalTime>
  <Pages>11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Whitaker, Elizabeth</dc:creator>
  <cp:lastModifiedBy>Gouker, Meghan</cp:lastModifiedBy>
  <cp:revision>182</cp:revision>
  <cp:lastPrinted>2013-02-20T22:38:00Z</cp:lastPrinted>
  <dcterms:created xsi:type="dcterms:W3CDTF">2012-06-07T20:07:00Z</dcterms:created>
  <dcterms:modified xsi:type="dcterms:W3CDTF">2013-04-08T18:08:00Z</dcterms:modified>
</cp:coreProperties>
</file>